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4E5C" w14:textId="77777777" w:rsidR="0043139F" w:rsidRDefault="0043139F" w:rsidP="0043139F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43139F" w:rsidRPr="008C5400" w14:paraId="17743D6A" w14:textId="77777777" w:rsidTr="00AD36D4">
        <w:trPr>
          <w:jc w:val="center"/>
        </w:trPr>
        <w:tc>
          <w:tcPr>
            <w:tcW w:w="4371" w:type="dxa"/>
            <w:vAlign w:val="center"/>
          </w:tcPr>
          <w:p w14:paraId="79C5D42B" w14:textId="77777777" w:rsidR="0043139F" w:rsidRPr="00761FCB" w:rsidRDefault="0043139F" w:rsidP="00AD36D4">
            <w:pPr>
              <w:pStyle w:val="Zaglavlje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35697107" w14:textId="77777777" w:rsidR="0043139F" w:rsidRPr="00761FCB" w:rsidRDefault="0043139F" w:rsidP="00AD36D4">
            <w:pPr>
              <w:pStyle w:val="Zaglavlje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2921F9AD" w14:textId="77777777" w:rsidR="0043139F" w:rsidRPr="00761FCB" w:rsidRDefault="0043139F" w:rsidP="00AD36D4">
            <w:pPr>
              <w:pStyle w:val="Tijeloteksta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43139F" w:rsidRPr="008C5400" w14:paraId="70B032F2" w14:textId="77777777" w:rsidTr="00AD36D4">
        <w:trPr>
          <w:jc w:val="center"/>
        </w:trPr>
        <w:tc>
          <w:tcPr>
            <w:tcW w:w="4371" w:type="dxa"/>
            <w:vAlign w:val="center"/>
          </w:tcPr>
          <w:p w14:paraId="6164BDA2" w14:textId="77777777" w:rsidR="0043139F" w:rsidRPr="00761FCB" w:rsidRDefault="0043139F" w:rsidP="00AD36D4">
            <w:pPr>
              <w:pStyle w:val="Zaglavlje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70CBDD8B" w14:textId="77777777" w:rsidR="0043139F" w:rsidRPr="00761FCB" w:rsidRDefault="0043139F" w:rsidP="00AD36D4">
            <w:pPr>
              <w:pStyle w:val="Zaglavlje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57FF1AB3" w14:textId="77777777" w:rsidR="0043139F" w:rsidRPr="00761FCB" w:rsidRDefault="0043139F" w:rsidP="00AD36D4">
            <w:pPr>
              <w:pStyle w:val="Tijeloteksta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43139F" w:rsidRPr="008C5400" w14:paraId="64371E9C" w14:textId="77777777" w:rsidTr="00AD36D4">
        <w:trPr>
          <w:jc w:val="center"/>
        </w:trPr>
        <w:tc>
          <w:tcPr>
            <w:tcW w:w="4371" w:type="dxa"/>
            <w:vAlign w:val="center"/>
          </w:tcPr>
          <w:p w14:paraId="329F59A9" w14:textId="4FB9CF61" w:rsidR="0043139F" w:rsidRPr="00761FCB" w:rsidRDefault="0043139F" w:rsidP="00AD36D4">
            <w:pPr>
              <w:pStyle w:val="Zaglavlje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 xml:space="preserve">FEDERALNO MINISTARSTVO OBRAZOVANJA I </w:t>
            </w:r>
            <w:r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ZNANOSTI</w:t>
            </w:r>
          </w:p>
        </w:tc>
        <w:tc>
          <w:tcPr>
            <w:tcW w:w="3286" w:type="dxa"/>
            <w:vAlign w:val="center"/>
          </w:tcPr>
          <w:p w14:paraId="263F8A07" w14:textId="77777777" w:rsidR="0043139F" w:rsidRPr="00761FCB" w:rsidRDefault="0043139F" w:rsidP="00AD36D4">
            <w:pPr>
              <w:pStyle w:val="Zaglavlje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 xml:space="preserve">FBiH </w:t>
            </w: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MINISTRY OF</w:t>
            </w:r>
          </w:p>
        </w:tc>
        <w:tc>
          <w:tcPr>
            <w:tcW w:w="2881" w:type="dxa"/>
          </w:tcPr>
          <w:p w14:paraId="6E9EFC04" w14:textId="77777777" w:rsidR="0043139F" w:rsidRPr="00761FCB" w:rsidRDefault="0043139F" w:rsidP="00AD36D4">
            <w:pPr>
              <w:pStyle w:val="Tijeloteksta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43139F" w:rsidRPr="008C5400" w14:paraId="7EBDE05E" w14:textId="77777777" w:rsidTr="00AD36D4">
        <w:trPr>
          <w:jc w:val="center"/>
        </w:trPr>
        <w:tc>
          <w:tcPr>
            <w:tcW w:w="4371" w:type="dxa"/>
            <w:vAlign w:val="center"/>
          </w:tcPr>
          <w:p w14:paraId="319E3BF0" w14:textId="77777777" w:rsidR="0043139F" w:rsidRPr="00761FCB" w:rsidRDefault="0043139F" w:rsidP="00AD36D4">
            <w:pPr>
              <w:pStyle w:val="Zaglavlje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1E6E23EE" w14:textId="77777777" w:rsidR="0043139F" w:rsidRPr="00761FCB" w:rsidRDefault="0043139F" w:rsidP="00AD36D4">
            <w:pPr>
              <w:pStyle w:val="Zaglavlje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02652EB7" w14:textId="77777777" w:rsidR="0043139F" w:rsidRPr="00761FCB" w:rsidRDefault="0043139F" w:rsidP="00AD36D4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14:paraId="555577B3" w14:textId="77777777" w:rsidR="0043139F" w:rsidRPr="00E94574" w:rsidRDefault="0043139F" w:rsidP="0043139F">
      <w:pPr>
        <w:pStyle w:val="Zaglavlje"/>
        <w:jc w:val="center"/>
        <w:rPr>
          <w:sz w:val="18"/>
          <w:szCs w:val="18"/>
        </w:rPr>
      </w:pPr>
    </w:p>
    <w:p w14:paraId="4ADE010B" w14:textId="77777777" w:rsidR="0043139F" w:rsidRDefault="0043139F" w:rsidP="0043139F">
      <w:pPr>
        <w:jc w:val="both"/>
      </w:pPr>
    </w:p>
    <w:p w14:paraId="41DAD5DE" w14:textId="77777777" w:rsidR="0043139F" w:rsidRPr="009F1BEF" w:rsidRDefault="0043139F" w:rsidP="0043139F">
      <w:pPr>
        <w:jc w:val="both"/>
        <w:rPr>
          <w:rFonts w:cs="Arial"/>
          <w:lang w:val="hr-HR" w:eastAsia="en-US"/>
        </w:rPr>
      </w:pPr>
      <w:r w:rsidRPr="009C494A">
        <w:rPr>
          <w:rFonts w:cs="Arial"/>
          <w:lang w:val="hr-HR" w:eastAsia="en-US"/>
        </w:rPr>
        <w:t>Broj: 05-35-</w:t>
      </w:r>
      <w:r w:rsidRPr="009F1BEF">
        <w:rPr>
          <w:rFonts w:cs="Arial"/>
          <w:lang w:val="hr-HR" w:eastAsia="en-US"/>
        </w:rPr>
        <w:t>2097</w:t>
      </w:r>
      <w:r>
        <w:rPr>
          <w:rFonts w:cs="Arial"/>
          <w:lang w:val="hr-HR" w:eastAsia="en-US"/>
        </w:rPr>
        <w:t>-1</w:t>
      </w:r>
      <w:r w:rsidRPr="009F1BEF">
        <w:rPr>
          <w:rFonts w:cs="Arial"/>
          <w:lang w:val="hr-HR" w:eastAsia="en-US"/>
        </w:rPr>
        <w:t>/25</w:t>
      </w:r>
    </w:p>
    <w:p w14:paraId="034B7B72" w14:textId="2F5C42AB" w:rsidR="0043139F" w:rsidRDefault="0043139F" w:rsidP="0043139F">
      <w:pPr>
        <w:jc w:val="both"/>
        <w:rPr>
          <w:rFonts w:cs="Arial"/>
          <w:lang w:val="hr-HR" w:eastAsia="en-US"/>
        </w:rPr>
      </w:pPr>
      <w:r w:rsidRPr="009F1BEF">
        <w:rPr>
          <w:rFonts w:cs="Arial"/>
          <w:lang w:val="hr-HR" w:eastAsia="en-US"/>
        </w:rPr>
        <w:t>Mostar, 1</w:t>
      </w:r>
      <w:r>
        <w:rPr>
          <w:rFonts w:cs="Arial"/>
          <w:lang w:val="hr-HR" w:eastAsia="en-US"/>
        </w:rPr>
        <w:t>4</w:t>
      </w:r>
      <w:r w:rsidRPr="009F1BEF">
        <w:rPr>
          <w:rFonts w:cs="Arial"/>
          <w:lang w:val="hr-HR" w:eastAsia="en-US"/>
        </w:rPr>
        <w:t>.</w:t>
      </w:r>
      <w:r>
        <w:rPr>
          <w:rFonts w:cs="Arial"/>
          <w:lang w:val="hr-HR" w:eastAsia="en-US"/>
        </w:rPr>
        <w:t xml:space="preserve"> </w:t>
      </w:r>
      <w:r w:rsidRPr="009F1BEF">
        <w:rPr>
          <w:rFonts w:cs="Arial"/>
          <w:lang w:val="hr-HR" w:eastAsia="en-US"/>
        </w:rPr>
        <w:t>5.</w:t>
      </w:r>
      <w:r>
        <w:rPr>
          <w:rFonts w:cs="Arial"/>
          <w:lang w:val="hr-HR" w:eastAsia="en-US"/>
        </w:rPr>
        <w:t xml:space="preserve"> </w:t>
      </w:r>
      <w:r w:rsidRPr="009F1BEF">
        <w:rPr>
          <w:rFonts w:cs="Arial"/>
          <w:lang w:val="hr-HR" w:eastAsia="en-US"/>
        </w:rPr>
        <w:t>2025. godine</w:t>
      </w:r>
    </w:p>
    <w:p w14:paraId="01CB7712" w14:textId="77777777" w:rsidR="0043139F" w:rsidRDefault="0043139F" w:rsidP="0043139F">
      <w:pPr>
        <w:jc w:val="both"/>
      </w:pPr>
    </w:p>
    <w:p w14:paraId="75A398EC" w14:textId="044F2072" w:rsidR="0043139F" w:rsidRDefault="0043139F" w:rsidP="0043139F">
      <w:pPr>
        <w:jc w:val="both"/>
      </w:pPr>
      <w:r w:rsidRPr="005C7DCC">
        <w:t xml:space="preserve">Na </w:t>
      </w:r>
      <w:r>
        <w:t xml:space="preserve">temelju </w:t>
      </w:r>
      <w:r w:rsidRPr="005C7DCC">
        <w:t>član</w:t>
      </w:r>
      <w:r>
        <w:t>k</w:t>
      </w:r>
      <w:r w:rsidRPr="005C7DCC">
        <w:t>a 56. Zakona o organizaciji organa uprave u Federaciji Bosne i Hercegovine („Službene novine Federacije BiH“, broj</w:t>
      </w:r>
      <w:r>
        <w:t>:</w:t>
      </w:r>
      <w:r w:rsidRPr="005C7DCC">
        <w:t xml:space="preserve"> 35/05) i </w:t>
      </w:r>
      <w:r w:rsidRPr="009F1BEF">
        <w:t xml:space="preserve">Odluke o usvajanju </w:t>
      </w:r>
      <w:r>
        <w:t>P</w:t>
      </w:r>
      <w:r w:rsidRPr="009F1BEF">
        <w:t xml:space="preserve">rograma utroška sredstava s kriterijima raspodjele sredstava tekućih transfera utvrđenih </w:t>
      </w:r>
      <w:r>
        <w:t xml:space="preserve">Proračunom </w:t>
      </w:r>
      <w:r w:rsidRPr="009F1BEF">
        <w:t xml:space="preserve">Federacije Bosne i Hercegovine za 2025. godinu Federalnom ministarstvu obrazovanja i </w:t>
      </w:r>
      <w:r>
        <w:t>znanosti</w:t>
      </w:r>
      <w:r w:rsidRPr="00EC61BF">
        <w:t xml:space="preserve">, V. broj: 713/2025 od 23.04.2025. godine </w:t>
      </w:r>
      <w:r w:rsidRPr="009F1BEF">
        <w:t>(Službene novine Federacije BiH broj: 31/25</w:t>
      </w:r>
      <w:r w:rsidRPr="005C7DCC">
        <w:t xml:space="preserve">), Federalno ministarstvo obrazovanja i </w:t>
      </w:r>
      <w:r>
        <w:t>znanosti</w:t>
      </w:r>
      <w:r w:rsidRPr="005C7DCC">
        <w:t>, r</w:t>
      </w:r>
      <w:r>
        <w:t>aspisuj</w:t>
      </w:r>
      <w:r w:rsidRPr="005C7DCC">
        <w:t>e</w:t>
      </w:r>
    </w:p>
    <w:p w14:paraId="202E8D18" w14:textId="77777777" w:rsidR="0043139F" w:rsidRDefault="0043139F" w:rsidP="0043139F">
      <w:pPr>
        <w:jc w:val="both"/>
      </w:pPr>
    </w:p>
    <w:p w14:paraId="34E78B31" w14:textId="77777777" w:rsidR="0043139F" w:rsidRPr="004F525E" w:rsidRDefault="0043139F" w:rsidP="0043139F">
      <w:pPr>
        <w:jc w:val="both"/>
        <w:rPr>
          <w:iCs/>
        </w:rPr>
      </w:pPr>
    </w:p>
    <w:p w14:paraId="31D3967E" w14:textId="77777777" w:rsidR="0043139F" w:rsidRDefault="0043139F" w:rsidP="0043139F">
      <w:pPr>
        <w:jc w:val="center"/>
        <w:rPr>
          <w:b/>
          <w:sz w:val="36"/>
          <w:szCs w:val="36"/>
        </w:rPr>
      </w:pPr>
      <w:r w:rsidRPr="005C7DCC">
        <w:rPr>
          <w:b/>
          <w:sz w:val="36"/>
          <w:szCs w:val="36"/>
        </w:rPr>
        <w:t xml:space="preserve">J A V N I </w:t>
      </w:r>
      <w:r>
        <w:rPr>
          <w:b/>
          <w:sz w:val="36"/>
          <w:szCs w:val="36"/>
        </w:rPr>
        <w:t xml:space="preserve"> </w:t>
      </w:r>
      <w:r w:rsidRPr="005C7DCC">
        <w:rPr>
          <w:b/>
          <w:sz w:val="36"/>
          <w:szCs w:val="36"/>
        </w:rPr>
        <w:t xml:space="preserve">P O Z I V </w:t>
      </w:r>
    </w:p>
    <w:p w14:paraId="66D0F5CC" w14:textId="722948DE" w:rsidR="0043139F" w:rsidRDefault="0043139F" w:rsidP="0043139F">
      <w:pPr>
        <w:jc w:val="center"/>
        <w:rPr>
          <w:b/>
          <w:sz w:val="36"/>
          <w:szCs w:val="36"/>
        </w:rPr>
      </w:pPr>
      <w:r w:rsidRPr="004F525E">
        <w:rPr>
          <w:b/>
          <w:sz w:val="36"/>
          <w:szCs w:val="36"/>
        </w:rPr>
        <w:t xml:space="preserve">za </w:t>
      </w:r>
      <w:r>
        <w:rPr>
          <w:b/>
          <w:sz w:val="36"/>
          <w:szCs w:val="36"/>
        </w:rPr>
        <w:t>financ</w:t>
      </w:r>
      <w:r w:rsidRPr="004F525E">
        <w:rPr>
          <w:b/>
          <w:sz w:val="36"/>
          <w:szCs w:val="36"/>
        </w:rPr>
        <w:t>iranje/su</w:t>
      </w:r>
      <w:r>
        <w:rPr>
          <w:b/>
          <w:sz w:val="36"/>
          <w:szCs w:val="36"/>
        </w:rPr>
        <w:t>financ</w:t>
      </w:r>
      <w:r w:rsidRPr="004F525E">
        <w:rPr>
          <w:b/>
          <w:sz w:val="36"/>
          <w:szCs w:val="36"/>
        </w:rPr>
        <w:t xml:space="preserve">iranje </w:t>
      </w:r>
      <w:r>
        <w:rPr>
          <w:b/>
          <w:sz w:val="36"/>
          <w:szCs w:val="36"/>
        </w:rPr>
        <w:t>znanstveno</w:t>
      </w:r>
      <w:r>
        <w:rPr>
          <w:b/>
          <w:sz w:val="36"/>
          <w:szCs w:val="36"/>
        </w:rPr>
        <w:t>-</w:t>
      </w:r>
      <w:r w:rsidRPr="004F525E">
        <w:rPr>
          <w:b/>
          <w:sz w:val="36"/>
          <w:szCs w:val="36"/>
        </w:rPr>
        <w:t>istraživačkih</w:t>
      </w:r>
      <w:r>
        <w:rPr>
          <w:b/>
          <w:sz w:val="36"/>
          <w:szCs w:val="36"/>
        </w:rPr>
        <w:t xml:space="preserve"> i istraživačko-razvojnih</w:t>
      </w:r>
      <w:r w:rsidRPr="004F525E">
        <w:rPr>
          <w:b/>
          <w:sz w:val="36"/>
          <w:szCs w:val="36"/>
        </w:rPr>
        <w:t xml:space="preserve"> projekata u </w:t>
      </w:r>
    </w:p>
    <w:p w14:paraId="79727809" w14:textId="77777777" w:rsidR="0043139F" w:rsidRPr="004F525E" w:rsidRDefault="0043139F" w:rsidP="0043139F">
      <w:pPr>
        <w:jc w:val="center"/>
        <w:rPr>
          <w:b/>
          <w:sz w:val="36"/>
          <w:szCs w:val="36"/>
        </w:rPr>
      </w:pPr>
      <w:r w:rsidRPr="004F525E">
        <w:rPr>
          <w:b/>
          <w:sz w:val="36"/>
          <w:szCs w:val="36"/>
        </w:rPr>
        <w:t>Federaciji Bosne i Hercegovine u 20</w:t>
      </w:r>
      <w:r>
        <w:rPr>
          <w:b/>
          <w:sz w:val="36"/>
          <w:szCs w:val="36"/>
        </w:rPr>
        <w:t>25</w:t>
      </w:r>
      <w:r w:rsidRPr="004F525E">
        <w:rPr>
          <w:b/>
          <w:sz w:val="36"/>
          <w:szCs w:val="36"/>
        </w:rPr>
        <w:t>. godini</w:t>
      </w:r>
    </w:p>
    <w:p w14:paraId="3773E4CF" w14:textId="77777777" w:rsidR="0043139F" w:rsidRDefault="0043139F" w:rsidP="0043139F">
      <w:pPr>
        <w:jc w:val="both"/>
      </w:pPr>
    </w:p>
    <w:p w14:paraId="741DB6A2" w14:textId="77777777" w:rsidR="0043139F" w:rsidRDefault="0043139F" w:rsidP="0043139F">
      <w:pPr>
        <w:jc w:val="both"/>
      </w:pPr>
    </w:p>
    <w:p w14:paraId="32F45219" w14:textId="7B472E1B" w:rsidR="0043139F" w:rsidRPr="009C494A" w:rsidRDefault="0043139F" w:rsidP="0043139F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b/>
          <w:noProof/>
          <w:color w:val="2E74B5"/>
          <w:sz w:val="22"/>
          <w:szCs w:val="22"/>
          <w:lang w:val="hr-BA"/>
        </w:rPr>
      </w:pPr>
      <w:r w:rsidRPr="009C494A">
        <w:rPr>
          <w:rFonts w:cs="Arial"/>
          <w:b/>
          <w:noProof/>
          <w:color w:val="2E74B5"/>
          <w:sz w:val="22"/>
          <w:szCs w:val="22"/>
          <w:lang w:val="hr-BA"/>
        </w:rPr>
        <w:t xml:space="preserve">Naziv </w:t>
      </w:r>
      <w:r>
        <w:rPr>
          <w:rFonts w:cs="Arial"/>
          <w:b/>
          <w:noProof/>
          <w:color w:val="2E74B5"/>
          <w:sz w:val="22"/>
          <w:szCs w:val="22"/>
          <w:lang w:val="hr-BA"/>
        </w:rPr>
        <w:t xml:space="preserve">davatelja proračunskih </w:t>
      </w:r>
      <w:r w:rsidRPr="009C494A">
        <w:rPr>
          <w:rFonts w:cs="Arial"/>
          <w:b/>
          <w:noProof/>
          <w:color w:val="2E74B5"/>
          <w:sz w:val="22"/>
          <w:szCs w:val="22"/>
          <w:lang w:val="hr-BA"/>
        </w:rPr>
        <w:t xml:space="preserve">sredstava: </w:t>
      </w:r>
    </w:p>
    <w:p w14:paraId="61FE5CA0" w14:textId="750FABB9" w:rsidR="0043139F" w:rsidRPr="009C494A" w:rsidRDefault="0043139F" w:rsidP="0043139F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noProof/>
          <w:sz w:val="22"/>
          <w:szCs w:val="22"/>
          <w:lang w:val="hr-BA"/>
        </w:rPr>
      </w:pPr>
      <w:r w:rsidRPr="009C494A">
        <w:rPr>
          <w:rFonts w:cs="Arial"/>
          <w:noProof/>
          <w:sz w:val="22"/>
          <w:szCs w:val="22"/>
          <w:lang w:val="hr-BA"/>
        </w:rPr>
        <w:t xml:space="preserve">FEDERALNO MINISTARSTVO OBRAZOVANJA I </w:t>
      </w:r>
      <w:r>
        <w:rPr>
          <w:rFonts w:cs="Arial"/>
          <w:noProof/>
          <w:sz w:val="22"/>
          <w:szCs w:val="22"/>
          <w:lang w:val="hr-BA"/>
        </w:rPr>
        <w:t>ZNANOSTI</w:t>
      </w:r>
    </w:p>
    <w:p w14:paraId="76345444" w14:textId="77777777" w:rsidR="0043139F" w:rsidRPr="009C494A" w:rsidRDefault="0043139F" w:rsidP="0043139F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b/>
          <w:noProof/>
          <w:sz w:val="22"/>
          <w:szCs w:val="22"/>
          <w:lang w:val="hr-BA"/>
        </w:rPr>
      </w:pPr>
    </w:p>
    <w:p w14:paraId="5091B55B" w14:textId="2655AECE" w:rsidR="0043139F" w:rsidRPr="009C494A" w:rsidRDefault="0043139F" w:rsidP="0043139F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  <w:b/>
          <w:color w:val="2E74B5"/>
          <w:sz w:val="22"/>
          <w:szCs w:val="22"/>
          <w:lang w:val="hr-HR" w:eastAsia="bs-Latn-BA"/>
        </w:rPr>
      </w:pPr>
      <w:r w:rsidRPr="009C494A">
        <w:rPr>
          <w:rFonts w:cs="Arial"/>
          <w:b/>
          <w:color w:val="2E74B5"/>
          <w:sz w:val="22"/>
          <w:szCs w:val="22"/>
          <w:lang w:val="hr-HR" w:eastAsia="bs-Latn-BA"/>
        </w:rPr>
        <w:t>Kratak opis programa s ciljevima programa za koje se dodjeljuju sredstva:</w:t>
      </w:r>
    </w:p>
    <w:p w14:paraId="00E73942" w14:textId="31E4A6C8" w:rsidR="0043139F" w:rsidRDefault="0043139F" w:rsidP="0043139F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jc w:val="both"/>
        <w:rPr>
          <w:rFonts w:cs="Arial"/>
          <w:color w:val="152D53"/>
          <w:sz w:val="22"/>
          <w:szCs w:val="22"/>
          <w:lang w:val="hr-HR" w:eastAsia="bs-Latn-BA"/>
        </w:rPr>
      </w:pPr>
      <w:r w:rsidRPr="009F1BEF">
        <w:rPr>
          <w:rFonts w:cs="Arial"/>
          <w:color w:val="152D53"/>
          <w:sz w:val="22"/>
          <w:szCs w:val="22"/>
          <w:lang w:val="hr-HR" w:eastAsia="bs-Latn-BA"/>
        </w:rPr>
        <w:t xml:space="preserve">Podrška razvoju </w:t>
      </w:r>
      <w:r>
        <w:rPr>
          <w:rFonts w:cs="Arial"/>
          <w:color w:val="152D53"/>
          <w:sz w:val="22"/>
          <w:szCs w:val="22"/>
          <w:lang w:val="hr-HR" w:eastAsia="bs-Latn-BA"/>
        </w:rPr>
        <w:t>znanstveno</w:t>
      </w:r>
      <w:r w:rsidRPr="009F1BEF">
        <w:rPr>
          <w:rFonts w:cs="Arial"/>
          <w:color w:val="152D53"/>
          <w:sz w:val="22"/>
          <w:szCs w:val="22"/>
          <w:lang w:val="hr-HR" w:eastAsia="bs-Latn-BA"/>
        </w:rPr>
        <w:t xml:space="preserve">-istraživačke i istraživačko-razvojne djelatnosti u Federaciji BiH, realizacija projekata koji stvaraju nova i unapređuju postojeća znanja, te primijenjenim (ili razvojnim) istraživanjima koja se provode s jasnim tehnološkim, ekonomskim ili društvenim ciljevima. Podrška međunarodno prepoznatljivim projektima koji se zasnivaju na izvrsnim istraživačima ili snažnim istraživačkim grupama koje vode priznati naučnici s odličnim dosadašnjim postignućima. Podrška projektima koji predstavljaju izvor novih </w:t>
      </w:r>
      <w:r>
        <w:rPr>
          <w:rFonts w:cs="Arial"/>
          <w:color w:val="152D53"/>
          <w:sz w:val="22"/>
          <w:szCs w:val="22"/>
          <w:lang w:val="hr-HR" w:eastAsia="bs-Latn-BA"/>
        </w:rPr>
        <w:t>znanstvenih</w:t>
      </w:r>
      <w:r w:rsidRPr="009F1BEF">
        <w:rPr>
          <w:rFonts w:cs="Arial"/>
          <w:color w:val="152D53"/>
          <w:sz w:val="22"/>
          <w:szCs w:val="22"/>
          <w:lang w:val="hr-HR" w:eastAsia="bs-Latn-BA"/>
        </w:rPr>
        <w:t xml:space="preserve"> ideja i doprinose razvoju </w:t>
      </w:r>
      <w:r>
        <w:rPr>
          <w:rFonts w:cs="Arial"/>
          <w:color w:val="152D53"/>
          <w:sz w:val="22"/>
          <w:szCs w:val="22"/>
          <w:lang w:val="hr-HR" w:eastAsia="bs-Latn-BA"/>
        </w:rPr>
        <w:t>znanstvene</w:t>
      </w:r>
      <w:r w:rsidRPr="009F1BEF">
        <w:rPr>
          <w:rFonts w:cs="Arial"/>
          <w:color w:val="152D53"/>
          <w:sz w:val="22"/>
          <w:szCs w:val="22"/>
          <w:lang w:val="hr-HR" w:eastAsia="bs-Latn-BA"/>
        </w:rPr>
        <w:t xml:space="preserve"> misli. Jačanje ambijenta koji omogućava i potiče </w:t>
      </w:r>
      <w:r>
        <w:rPr>
          <w:rFonts w:cs="Arial"/>
          <w:color w:val="152D53"/>
          <w:sz w:val="22"/>
          <w:szCs w:val="22"/>
          <w:lang w:val="hr-HR" w:eastAsia="bs-Latn-BA"/>
        </w:rPr>
        <w:t>suradnj</w:t>
      </w:r>
      <w:r w:rsidRPr="009F1BEF">
        <w:rPr>
          <w:rFonts w:cs="Arial"/>
          <w:color w:val="152D53"/>
          <w:sz w:val="22"/>
          <w:szCs w:val="22"/>
          <w:lang w:val="hr-HR" w:eastAsia="bs-Latn-BA"/>
        </w:rPr>
        <w:t xml:space="preserve">u privrede i istraživačke zajednice, te uključivanje privrede, </w:t>
      </w:r>
      <w:r>
        <w:rPr>
          <w:rFonts w:cs="Arial"/>
          <w:color w:val="152D53"/>
          <w:sz w:val="22"/>
          <w:szCs w:val="22"/>
          <w:lang w:val="hr-HR" w:eastAsia="bs-Latn-BA"/>
        </w:rPr>
        <w:t xml:space="preserve">sveučilišta </w:t>
      </w:r>
      <w:r w:rsidRPr="009F1BEF">
        <w:rPr>
          <w:rFonts w:cs="Arial"/>
          <w:color w:val="152D53"/>
          <w:sz w:val="22"/>
          <w:szCs w:val="22"/>
          <w:lang w:val="hr-HR" w:eastAsia="bs-Latn-BA"/>
        </w:rPr>
        <w:t xml:space="preserve">i </w:t>
      </w:r>
      <w:r>
        <w:rPr>
          <w:rFonts w:cs="Arial"/>
          <w:color w:val="152D53"/>
          <w:sz w:val="22"/>
          <w:szCs w:val="22"/>
          <w:lang w:val="hr-HR" w:eastAsia="bs-Latn-BA"/>
        </w:rPr>
        <w:t>znanstvenih</w:t>
      </w:r>
      <w:r w:rsidRPr="009F1BEF">
        <w:rPr>
          <w:rFonts w:cs="Arial"/>
          <w:color w:val="152D53"/>
          <w:sz w:val="22"/>
          <w:szCs w:val="22"/>
          <w:lang w:val="hr-HR" w:eastAsia="bs-Latn-BA"/>
        </w:rPr>
        <w:t xml:space="preserve"> ustanova u zajedničke projekte i procese pametne specijalizacije. Podrška projektima digitalne transformacije u skladu s EU strategijom: Digitalna dekada Europe. Podrška projektima energijske tranzicije u skladu s Zelenom agendom za Zapadni Balkan.</w:t>
      </w:r>
    </w:p>
    <w:p w14:paraId="418C3A3F" w14:textId="77777777" w:rsidR="0043139F" w:rsidRPr="009C494A" w:rsidRDefault="0043139F" w:rsidP="0043139F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b/>
          <w:noProof/>
          <w:color w:val="2E74B5"/>
          <w:sz w:val="22"/>
          <w:szCs w:val="22"/>
          <w:lang w:val="hr-BA"/>
        </w:rPr>
      </w:pPr>
    </w:p>
    <w:p w14:paraId="3BA34F3E" w14:textId="77777777" w:rsidR="0043139F" w:rsidRPr="009C494A" w:rsidRDefault="0043139F" w:rsidP="0043139F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b/>
          <w:noProof/>
          <w:color w:val="2E74B5"/>
          <w:sz w:val="22"/>
          <w:szCs w:val="22"/>
          <w:lang w:val="hr-BA"/>
        </w:rPr>
      </w:pPr>
      <w:r w:rsidRPr="009C494A">
        <w:rPr>
          <w:rFonts w:cs="Arial"/>
          <w:b/>
          <w:noProof/>
          <w:color w:val="2E74B5"/>
          <w:sz w:val="22"/>
          <w:szCs w:val="22"/>
          <w:lang w:val="hr-BA"/>
        </w:rPr>
        <w:t xml:space="preserve">Ukupan iznos raspoloživih sredstava: </w:t>
      </w:r>
    </w:p>
    <w:p w14:paraId="0323BFFD" w14:textId="77777777" w:rsidR="0043139F" w:rsidRPr="009C494A" w:rsidRDefault="0043139F" w:rsidP="0043139F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  <w:noProof/>
          <w:sz w:val="22"/>
          <w:szCs w:val="22"/>
          <w:lang w:val="hr-BA"/>
        </w:rPr>
      </w:pPr>
      <w:r>
        <w:rPr>
          <w:rFonts w:cs="Arial"/>
          <w:noProof/>
          <w:sz w:val="22"/>
          <w:szCs w:val="22"/>
          <w:lang w:val="hr-BA"/>
        </w:rPr>
        <w:t>1.750</w:t>
      </w:r>
      <w:r w:rsidRPr="009C494A">
        <w:rPr>
          <w:rFonts w:cs="Arial"/>
          <w:noProof/>
          <w:sz w:val="22"/>
          <w:szCs w:val="22"/>
          <w:lang w:val="hr-BA"/>
        </w:rPr>
        <w:t>.000,00 KM</w:t>
      </w:r>
    </w:p>
    <w:p w14:paraId="0D8904CF" w14:textId="77777777" w:rsidR="0043139F" w:rsidRPr="009C494A" w:rsidRDefault="0043139F" w:rsidP="0043139F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  <w:noProof/>
          <w:sz w:val="22"/>
          <w:szCs w:val="22"/>
          <w:lang w:val="hr-BA"/>
        </w:rPr>
      </w:pPr>
    </w:p>
    <w:p w14:paraId="39328A51" w14:textId="77777777" w:rsidR="0043139F" w:rsidRPr="005E0FC5" w:rsidRDefault="0043139F" w:rsidP="0043139F">
      <w:pPr>
        <w:tabs>
          <w:tab w:val="center" w:pos="4679"/>
        </w:tabs>
        <w:spacing w:line="360" w:lineRule="auto"/>
        <w:ind w:right="46"/>
        <w:rPr>
          <w:rFonts w:cs="Arial"/>
          <w:b/>
          <w:color w:val="2E74B5"/>
          <w:sz w:val="22"/>
          <w:szCs w:val="22"/>
        </w:rPr>
      </w:pPr>
      <w:r w:rsidRPr="005E0FC5">
        <w:rPr>
          <w:rFonts w:cs="Arial"/>
          <w:b/>
          <w:color w:val="2E74B5"/>
          <w:sz w:val="22"/>
          <w:szCs w:val="22"/>
        </w:rPr>
        <w:t xml:space="preserve">Vremenski rok za prijavu na Javni poziv: </w:t>
      </w:r>
    </w:p>
    <w:p w14:paraId="3EC67028" w14:textId="200FDFA0" w:rsidR="0043139F" w:rsidRPr="009C494A" w:rsidRDefault="0043139F" w:rsidP="0043139F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  <w:noProof/>
          <w:sz w:val="22"/>
          <w:szCs w:val="22"/>
          <w:lang w:val="hr-BA"/>
        </w:rPr>
      </w:pPr>
      <w:r w:rsidRPr="009C494A">
        <w:rPr>
          <w:rFonts w:cs="Arial"/>
          <w:noProof/>
          <w:sz w:val="22"/>
          <w:szCs w:val="22"/>
          <w:lang w:val="hr-BA"/>
        </w:rPr>
        <w:t xml:space="preserve">Od </w:t>
      </w:r>
      <w:r>
        <w:rPr>
          <w:rFonts w:cs="Arial"/>
          <w:noProof/>
          <w:sz w:val="22"/>
          <w:szCs w:val="22"/>
          <w:lang w:val="hr-BA"/>
        </w:rPr>
        <w:t>15.</w:t>
      </w:r>
      <w:r>
        <w:rPr>
          <w:rFonts w:cs="Arial"/>
          <w:noProof/>
          <w:sz w:val="22"/>
          <w:szCs w:val="22"/>
          <w:lang w:val="hr-BA"/>
        </w:rPr>
        <w:t xml:space="preserve"> </w:t>
      </w:r>
      <w:r>
        <w:rPr>
          <w:rFonts w:cs="Arial"/>
          <w:noProof/>
          <w:sz w:val="22"/>
          <w:szCs w:val="22"/>
          <w:lang w:val="hr-BA"/>
        </w:rPr>
        <w:t>5.</w:t>
      </w:r>
      <w:r>
        <w:rPr>
          <w:rFonts w:cs="Arial"/>
          <w:noProof/>
          <w:sz w:val="22"/>
          <w:szCs w:val="22"/>
          <w:lang w:val="hr-BA"/>
        </w:rPr>
        <w:t xml:space="preserve"> </w:t>
      </w:r>
      <w:r>
        <w:rPr>
          <w:rFonts w:cs="Arial"/>
          <w:noProof/>
          <w:sz w:val="22"/>
          <w:szCs w:val="22"/>
          <w:lang w:val="hr-BA"/>
        </w:rPr>
        <w:t>2025</w:t>
      </w:r>
      <w:r w:rsidRPr="009C494A">
        <w:rPr>
          <w:rFonts w:cs="Arial"/>
          <w:noProof/>
          <w:sz w:val="22"/>
          <w:szCs w:val="22"/>
          <w:lang w:val="hr-BA"/>
        </w:rPr>
        <w:t>. godine</w:t>
      </w:r>
      <w:r>
        <w:rPr>
          <w:rFonts w:cs="Arial"/>
          <w:noProof/>
          <w:sz w:val="22"/>
          <w:szCs w:val="22"/>
          <w:lang w:val="hr-BA"/>
        </w:rPr>
        <w:t xml:space="preserve"> do 12.</w:t>
      </w:r>
      <w:r>
        <w:rPr>
          <w:rFonts w:cs="Arial"/>
          <w:noProof/>
          <w:sz w:val="22"/>
          <w:szCs w:val="22"/>
          <w:lang w:val="hr-BA"/>
        </w:rPr>
        <w:t xml:space="preserve"> </w:t>
      </w:r>
      <w:r>
        <w:rPr>
          <w:rFonts w:cs="Arial"/>
          <w:noProof/>
          <w:sz w:val="22"/>
          <w:szCs w:val="22"/>
          <w:lang w:val="hr-BA"/>
        </w:rPr>
        <w:t>6.</w:t>
      </w:r>
      <w:r>
        <w:rPr>
          <w:rFonts w:cs="Arial"/>
          <w:noProof/>
          <w:sz w:val="22"/>
          <w:szCs w:val="22"/>
          <w:lang w:val="hr-BA"/>
        </w:rPr>
        <w:t xml:space="preserve"> </w:t>
      </w:r>
      <w:r>
        <w:rPr>
          <w:rFonts w:cs="Arial"/>
          <w:noProof/>
          <w:sz w:val="22"/>
          <w:szCs w:val="22"/>
          <w:lang w:val="hr-BA"/>
        </w:rPr>
        <w:t>2025. godine</w:t>
      </w:r>
      <w:r w:rsidRPr="009C494A">
        <w:rPr>
          <w:rFonts w:cs="Arial"/>
          <w:noProof/>
          <w:sz w:val="22"/>
          <w:szCs w:val="22"/>
          <w:lang w:val="hr-BA"/>
        </w:rPr>
        <w:t>.</w:t>
      </w:r>
    </w:p>
    <w:p w14:paraId="5DC989CB" w14:textId="77777777" w:rsidR="0043139F" w:rsidRPr="004F525E" w:rsidRDefault="0043139F" w:rsidP="0043139F">
      <w:pPr>
        <w:jc w:val="both"/>
        <w:rPr>
          <w:iCs/>
        </w:rPr>
      </w:pPr>
    </w:p>
    <w:p w14:paraId="17B813BB" w14:textId="7ED5C2AC" w:rsidR="0043139F" w:rsidRDefault="0043139F" w:rsidP="0043139F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iCs/>
        </w:rPr>
      </w:pPr>
      <w:r>
        <w:rPr>
          <w:iCs/>
        </w:rPr>
        <w:t>Javni poziv</w:t>
      </w:r>
      <w:r w:rsidRPr="004F525E">
        <w:rPr>
          <w:iCs/>
        </w:rPr>
        <w:t xml:space="preserve"> se raspisuje za </w:t>
      </w:r>
      <w:r>
        <w:rPr>
          <w:iCs/>
        </w:rPr>
        <w:t>financ</w:t>
      </w:r>
      <w:r w:rsidRPr="004F525E">
        <w:rPr>
          <w:iCs/>
        </w:rPr>
        <w:t>iranje/su</w:t>
      </w:r>
      <w:r>
        <w:rPr>
          <w:iCs/>
        </w:rPr>
        <w:t>financ</w:t>
      </w:r>
      <w:r w:rsidRPr="004F525E">
        <w:rPr>
          <w:iCs/>
        </w:rPr>
        <w:t xml:space="preserve">iranje </w:t>
      </w:r>
      <w:r>
        <w:rPr>
          <w:iCs/>
        </w:rPr>
        <w:t>znanstveno</w:t>
      </w:r>
      <w:r>
        <w:rPr>
          <w:iCs/>
        </w:rPr>
        <w:t>-</w:t>
      </w:r>
      <w:r w:rsidRPr="004F525E">
        <w:rPr>
          <w:iCs/>
        </w:rPr>
        <w:t xml:space="preserve">istraživačkih </w:t>
      </w:r>
      <w:r>
        <w:rPr>
          <w:iCs/>
        </w:rPr>
        <w:t xml:space="preserve">i istraživačko-razvojnih </w:t>
      </w:r>
      <w:r w:rsidRPr="004F525E">
        <w:rPr>
          <w:iCs/>
        </w:rPr>
        <w:t xml:space="preserve">projekata koji predstavljaju izvor novih </w:t>
      </w:r>
      <w:r>
        <w:rPr>
          <w:iCs/>
        </w:rPr>
        <w:t>znanstvenih</w:t>
      </w:r>
      <w:r w:rsidRPr="004F525E">
        <w:rPr>
          <w:iCs/>
        </w:rPr>
        <w:t xml:space="preserve"> ideja i saznanja i dop</w:t>
      </w:r>
      <w:r>
        <w:rPr>
          <w:iCs/>
        </w:rPr>
        <w:t xml:space="preserve">rinose razvoju </w:t>
      </w:r>
      <w:r>
        <w:rPr>
          <w:iCs/>
        </w:rPr>
        <w:t>znanstvene</w:t>
      </w:r>
      <w:r>
        <w:rPr>
          <w:iCs/>
        </w:rPr>
        <w:t xml:space="preserve"> misli</w:t>
      </w:r>
      <w:r w:rsidRPr="00CB2E08">
        <w:rPr>
          <w:rFonts w:cs="Arial"/>
          <w:lang w:val="hr-BA"/>
        </w:rPr>
        <w:t xml:space="preserve">, tj. </w:t>
      </w:r>
      <w:r w:rsidRPr="004F525E">
        <w:rPr>
          <w:iCs/>
        </w:rPr>
        <w:t xml:space="preserve">fundamentalna i primijenjena istraživanja, kao i posebna istraživanja od interesa za Federaciju Bosne i Hercegovine. </w:t>
      </w:r>
    </w:p>
    <w:p w14:paraId="0BD99E64" w14:textId="77777777" w:rsidR="0043139F" w:rsidRDefault="0043139F" w:rsidP="0043139F">
      <w:pPr>
        <w:jc w:val="both"/>
        <w:rPr>
          <w:iCs/>
        </w:rPr>
      </w:pPr>
    </w:p>
    <w:p w14:paraId="369E114F" w14:textId="77777777" w:rsidR="0043139F" w:rsidRPr="00DB44EB" w:rsidRDefault="0043139F" w:rsidP="0043139F">
      <w:pPr>
        <w:jc w:val="both"/>
        <w:rPr>
          <w:iCs/>
          <w:u w:val="single"/>
        </w:rPr>
      </w:pPr>
      <w:r w:rsidRPr="00DB44EB">
        <w:rPr>
          <w:iCs/>
          <w:u w:val="single"/>
        </w:rPr>
        <w:t>PRIJAVE</w:t>
      </w:r>
    </w:p>
    <w:p w14:paraId="690AD944" w14:textId="77777777" w:rsidR="0043139F" w:rsidRPr="004F525E" w:rsidRDefault="0043139F" w:rsidP="0043139F">
      <w:pPr>
        <w:jc w:val="both"/>
        <w:rPr>
          <w:iCs/>
        </w:rPr>
      </w:pPr>
    </w:p>
    <w:p w14:paraId="603DF02D" w14:textId="77777777" w:rsidR="0043139F" w:rsidRDefault="0043139F" w:rsidP="0043139F">
      <w:pPr>
        <w:numPr>
          <w:ilvl w:val="0"/>
          <w:numId w:val="1"/>
        </w:numPr>
        <w:tabs>
          <w:tab w:val="clear" w:pos="2880"/>
          <w:tab w:val="num" w:pos="540"/>
        </w:tabs>
        <w:ind w:left="540" w:hanging="540"/>
        <w:jc w:val="both"/>
        <w:rPr>
          <w:iCs/>
        </w:rPr>
      </w:pPr>
      <w:r>
        <w:rPr>
          <w:iCs/>
        </w:rPr>
        <w:t>Prijava za Javni poziv se sastoji iz dva dijela.</w:t>
      </w:r>
    </w:p>
    <w:p w14:paraId="4333CC75" w14:textId="77777777" w:rsidR="0043139F" w:rsidRDefault="0043139F" w:rsidP="0043139F">
      <w:pPr>
        <w:ind w:left="540"/>
        <w:jc w:val="both"/>
        <w:rPr>
          <w:iCs/>
        </w:rPr>
      </w:pPr>
    </w:p>
    <w:p w14:paraId="353783BD" w14:textId="1ED8EDC2" w:rsidR="0043139F" w:rsidRDefault="0043139F" w:rsidP="0043139F">
      <w:pPr>
        <w:numPr>
          <w:ilvl w:val="0"/>
          <w:numId w:val="1"/>
        </w:numPr>
        <w:tabs>
          <w:tab w:val="clear" w:pos="2880"/>
          <w:tab w:val="num" w:pos="540"/>
        </w:tabs>
        <w:ind w:left="540" w:hanging="540"/>
        <w:jc w:val="both"/>
        <w:rPr>
          <w:iCs/>
        </w:rPr>
      </w:pPr>
      <w:r w:rsidRPr="004F525E">
        <w:rPr>
          <w:iCs/>
        </w:rPr>
        <w:t xml:space="preserve">Prvi dio prijave </w:t>
      </w:r>
      <w:r>
        <w:rPr>
          <w:iCs/>
        </w:rPr>
        <w:t>čine</w:t>
      </w:r>
      <w:r w:rsidRPr="004F525E">
        <w:rPr>
          <w:iCs/>
        </w:rPr>
        <w:t xml:space="preserve"> podaci o podobnosti </w:t>
      </w:r>
      <w:r>
        <w:rPr>
          <w:iCs/>
        </w:rPr>
        <w:t>znanstveno</w:t>
      </w:r>
      <w:r>
        <w:rPr>
          <w:iCs/>
        </w:rPr>
        <w:t>-</w:t>
      </w:r>
      <w:r w:rsidRPr="004F525E">
        <w:rPr>
          <w:iCs/>
        </w:rPr>
        <w:t>istraživačk</w:t>
      </w:r>
      <w:r>
        <w:rPr>
          <w:iCs/>
        </w:rPr>
        <w:t>e</w:t>
      </w:r>
      <w:r w:rsidRPr="004F525E">
        <w:rPr>
          <w:iCs/>
        </w:rPr>
        <w:t xml:space="preserve"> </w:t>
      </w:r>
      <w:r>
        <w:rPr>
          <w:iCs/>
        </w:rPr>
        <w:t>i/ili istraživačko-razvojn</w:t>
      </w:r>
      <w:r>
        <w:rPr>
          <w:iCs/>
        </w:rPr>
        <w:t>e</w:t>
      </w:r>
      <w:r>
        <w:rPr>
          <w:iCs/>
        </w:rPr>
        <w:t xml:space="preserve"> </w:t>
      </w:r>
      <w:r w:rsidRPr="004F525E">
        <w:rPr>
          <w:iCs/>
        </w:rPr>
        <w:t>pravn</w:t>
      </w:r>
      <w:r>
        <w:rPr>
          <w:iCs/>
        </w:rPr>
        <w:t>e</w:t>
      </w:r>
      <w:r w:rsidRPr="004F525E">
        <w:rPr>
          <w:iCs/>
        </w:rPr>
        <w:t xml:space="preserve"> </w:t>
      </w:r>
      <w:r>
        <w:rPr>
          <w:iCs/>
        </w:rPr>
        <w:t>osobe</w:t>
      </w:r>
      <w:r w:rsidRPr="004F525E">
        <w:rPr>
          <w:iCs/>
        </w:rPr>
        <w:t>, te voditelj</w:t>
      </w:r>
      <w:r>
        <w:rPr>
          <w:iCs/>
        </w:rPr>
        <w:t>ice</w:t>
      </w:r>
      <w:r w:rsidRPr="004F525E">
        <w:rPr>
          <w:iCs/>
        </w:rPr>
        <w:t>/vodit</w:t>
      </w:r>
      <w:r>
        <w:rPr>
          <w:iCs/>
        </w:rPr>
        <w:t>elj</w:t>
      </w:r>
      <w:r w:rsidRPr="004F525E">
        <w:rPr>
          <w:iCs/>
        </w:rPr>
        <w:t>a</w:t>
      </w:r>
      <w:r>
        <w:rPr>
          <w:iCs/>
        </w:rPr>
        <w:t xml:space="preserve"> projekta i teme projekta.</w:t>
      </w:r>
    </w:p>
    <w:p w14:paraId="2DC5BE55" w14:textId="77777777" w:rsidR="0043139F" w:rsidRDefault="0043139F" w:rsidP="0043139F">
      <w:pPr>
        <w:jc w:val="both"/>
        <w:rPr>
          <w:iCs/>
        </w:rPr>
      </w:pPr>
    </w:p>
    <w:p w14:paraId="16238019" w14:textId="29C81F45" w:rsidR="0043139F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>
        <w:rPr>
          <w:iCs/>
        </w:rPr>
        <w:t>D</w:t>
      </w:r>
      <w:r w:rsidRPr="004F525E">
        <w:rPr>
          <w:iCs/>
        </w:rPr>
        <w:t xml:space="preserve">rugi dio prijave sadrži opis i plan projekta (cilj projekta, </w:t>
      </w:r>
      <w:r>
        <w:rPr>
          <w:iCs/>
        </w:rPr>
        <w:t>biografija i</w:t>
      </w:r>
      <w:r w:rsidRPr="004F525E">
        <w:rPr>
          <w:iCs/>
        </w:rPr>
        <w:t xml:space="preserve"> bibliografija</w:t>
      </w:r>
      <w:r>
        <w:rPr>
          <w:iCs/>
        </w:rPr>
        <w:t xml:space="preserve"> voditeljice/voditelja i </w:t>
      </w:r>
      <w:r>
        <w:rPr>
          <w:iCs/>
        </w:rPr>
        <w:t xml:space="preserve">sudionika </w:t>
      </w:r>
      <w:r>
        <w:rPr>
          <w:iCs/>
        </w:rPr>
        <w:t>projekta</w:t>
      </w:r>
      <w:r w:rsidRPr="004F525E">
        <w:rPr>
          <w:iCs/>
        </w:rPr>
        <w:t>, s</w:t>
      </w:r>
      <w:r>
        <w:rPr>
          <w:iCs/>
        </w:rPr>
        <w:t>u</w:t>
      </w:r>
      <w:r w:rsidRPr="004F525E">
        <w:rPr>
          <w:iCs/>
        </w:rPr>
        <w:t>glasnosti</w:t>
      </w:r>
      <w:r>
        <w:rPr>
          <w:iCs/>
        </w:rPr>
        <w:t xml:space="preserve"> </w:t>
      </w:r>
      <w:r>
        <w:rPr>
          <w:iCs/>
        </w:rPr>
        <w:t xml:space="preserve">sudionika </w:t>
      </w:r>
      <w:r w:rsidRPr="004F525E">
        <w:rPr>
          <w:iCs/>
        </w:rPr>
        <w:t xml:space="preserve">za </w:t>
      </w:r>
      <w:r>
        <w:rPr>
          <w:iCs/>
        </w:rPr>
        <w:t xml:space="preserve">sudjelovanje </w:t>
      </w:r>
      <w:r w:rsidRPr="004F525E">
        <w:rPr>
          <w:iCs/>
        </w:rPr>
        <w:t>u projektu, metodologija istraživanja, rokovi, očekivani rezultati,</w:t>
      </w:r>
      <w:r>
        <w:rPr>
          <w:iCs/>
        </w:rPr>
        <w:t xml:space="preserve"> </w:t>
      </w:r>
      <w:r w:rsidRPr="00E124BD">
        <w:rPr>
          <w:iCs/>
        </w:rPr>
        <w:t>održivost nakon završetka projekta, detaljan vremenski okvir realizacije pr</w:t>
      </w:r>
      <w:r w:rsidRPr="004F525E">
        <w:rPr>
          <w:iCs/>
        </w:rPr>
        <w:t xml:space="preserve">ojekta i detaljan </w:t>
      </w:r>
      <w:r>
        <w:rPr>
          <w:iCs/>
        </w:rPr>
        <w:t>financ</w:t>
      </w:r>
      <w:r w:rsidRPr="004F525E">
        <w:rPr>
          <w:iCs/>
        </w:rPr>
        <w:t>ijski plan razrađen po mjesecima, izjava o eventualnom su</w:t>
      </w:r>
      <w:r>
        <w:rPr>
          <w:iCs/>
        </w:rPr>
        <w:t>financ</w:t>
      </w:r>
      <w:r w:rsidRPr="004F525E">
        <w:rPr>
          <w:iCs/>
        </w:rPr>
        <w:t>iranju).</w:t>
      </w:r>
    </w:p>
    <w:p w14:paraId="6AF601EA" w14:textId="77777777" w:rsidR="0043139F" w:rsidRDefault="0043139F" w:rsidP="0043139F">
      <w:pPr>
        <w:tabs>
          <w:tab w:val="num" w:pos="2880"/>
        </w:tabs>
        <w:jc w:val="both"/>
        <w:rPr>
          <w:iCs/>
        </w:rPr>
      </w:pPr>
    </w:p>
    <w:p w14:paraId="7AB46F1B" w14:textId="13770B11" w:rsidR="0043139F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>
        <w:rPr>
          <w:iCs/>
        </w:rPr>
        <w:t xml:space="preserve">Evidentiranje i obrada prijava prispjelih na Javni poziv obavit će se u Federalnom ministarstvu obrazovanja i </w:t>
      </w:r>
      <w:r>
        <w:rPr>
          <w:iCs/>
        </w:rPr>
        <w:t>znanosti</w:t>
      </w:r>
      <w:r>
        <w:rPr>
          <w:iCs/>
        </w:rPr>
        <w:t>. Savjetu za nauku dostaviti će se samo potpune, blagovremene i odgovarajuće prijave</w:t>
      </w:r>
      <w:r w:rsidRPr="006F1BA7">
        <w:rPr>
          <w:iCs/>
        </w:rPr>
        <w:t>.</w:t>
      </w:r>
    </w:p>
    <w:p w14:paraId="77175DCF" w14:textId="77777777" w:rsidR="0043139F" w:rsidRPr="006F1BA7" w:rsidRDefault="0043139F" w:rsidP="0043139F">
      <w:pPr>
        <w:tabs>
          <w:tab w:val="num" w:pos="720"/>
        </w:tabs>
        <w:jc w:val="both"/>
        <w:rPr>
          <w:iCs/>
        </w:rPr>
      </w:pPr>
    </w:p>
    <w:p w14:paraId="5676C9E8" w14:textId="77777777" w:rsidR="0043139F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4F525E">
        <w:rPr>
          <w:iCs/>
        </w:rPr>
        <w:t>Drugi dio prijave bit će analiziran samo kod onih prijava koje zadovoljavaju propisane kriterije iz prvog dijela.</w:t>
      </w:r>
    </w:p>
    <w:p w14:paraId="262C9EED" w14:textId="77777777" w:rsidR="0043139F" w:rsidRDefault="0043139F" w:rsidP="0043139F">
      <w:pPr>
        <w:tabs>
          <w:tab w:val="num" w:pos="2880"/>
        </w:tabs>
        <w:jc w:val="both"/>
        <w:rPr>
          <w:iCs/>
        </w:rPr>
      </w:pPr>
    </w:p>
    <w:p w14:paraId="18D9B52E" w14:textId="3474C417" w:rsidR="0043139F" w:rsidRPr="00117F6D" w:rsidRDefault="0043139F" w:rsidP="0043139F">
      <w:pPr>
        <w:numPr>
          <w:ilvl w:val="0"/>
          <w:numId w:val="1"/>
        </w:numPr>
        <w:tabs>
          <w:tab w:val="clear" w:pos="2880"/>
          <w:tab w:val="num" w:pos="540"/>
        </w:tabs>
        <w:ind w:left="540" w:hanging="540"/>
        <w:jc w:val="both"/>
        <w:rPr>
          <w:iCs/>
        </w:rPr>
      </w:pPr>
      <w:r w:rsidRPr="00CB2E08">
        <w:rPr>
          <w:rFonts w:cs="Arial"/>
          <w:lang w:val="hr-BA"/>
        </w:rPr>
        <w:t xml:space="preserve">Ocjenu </w:t>
      </w:r>
      <w:r>
        <w:rPr>
          <w:rFonts w:cs="Arial"/>
          <w:lang w:val="hr-BA"/>
        </w:rPr>
        <w:t>znanstveno</w:t>
      </w:r>
      <w:r w:rsidRPr="00CB2E08">
        <w:rPr>
          <w:rFonts w:cs="Arial"/>
          <w:lang w:val="hr-BA"/>
        </w:rPr>
        <w:t xml:space="preserve">g sadržaja </w:t>
      </w:r>
      <w:r>
        <w:rPr>
          <w:rFonts w:cs="Arial"/>
          <w:lang w:val="hr-BA"/>
        </w:rPr>
        <w:t xml:space="preserve">podnesenih </w:t>
      </w:r>
      <w:r w:rsidRPr="00CB2E08">
        <w:rPr>
          <w:rFonts w:cs="Arial"/>
          <w:lang w:val="hr-BA"/>
        </w:rPr>
        <w:t>prijava u pogledu originalnosti, aktu</w:t>
      </w:r>
      <w:r>
        <w:rPr>
          <w:rFonts w:cs="Arial"/>
          <w:lang w:val="hr-BA"/>
        </w:rPr>
        <w:t>a</w:t>
      </w:r>
      <w:r w:rsidRPr="00CB2E08">
        <w:rPr>
          <w:rFonts w:cs="Arial"/>
          <w:lang w:val="hr-BA"/>
        </w:rPr>
        <w:t>lnosti, kvalitet</w:t>
      </w:r>
      <w:r>
        <w:rPr>
          <w:rFonts w:cs="Arial"/>
          <w:lang w:val="hr-BA"/>
        </w:rPr>
        <w:t>e</w:t>
      </w:r>
      <w:r w:rsidRPr="00CB2E08">
        <w:rPr>
          <w:rFonts w:cs="Arial"/>
          <w:lang w:val="hr-BA"/>
        </w:rPr>
        <w:t xml:space="preserve"> predloženih istraživanja, vrijednosti i primjenjivosti očekivanih rezultata, podobnosti </w:t>
      </w:r>
      <w:r>
        <w:rPr>
          <w:rFonts w:cs="Arial"/>
          <w:lang w:val="hr-BA"/>
        </w:rPr>
        <w:t xml:space="preserve">podnositelja </w:t>
      </w:r>
      <w:r w:rsidRPr="00CB2E08">
        <w:rPr>
          <w:rFonts w:cs="Arial"/>
          <w:lang w:val="hr-BA"/>
        </w:rPr>
        <w:t>prijave i odgovornog istraživača (voditelja</w:t>
      </w:r>
      <w:r>
        <w:rPr>
          <w:rFonts w:cs="Arial"/>
          <w:lang w:val="hr-BA"/>
        </w:rPr>
        <w:t>/voditeljice</w:t>
      </w:r>
      <w:r w:rsidRPr="00CB2E08">
        <w:rPr>
          <w:rFonts w:cs="Arial"/>
          <w:lang w:val="hr-BA"/>
        </w:rPr>
        <w:t xml:space="preserve"> projekta), rokova, ukupne strukture projekata izvršit će Savjet za nauku Federalnog ministarstva obrazovanja i </w:t>
      </w:r>
      <w:r>
        <w:rPr>
          <w:rFonts w:cs="Arial"/>
          <w:lang w:val="hr-BA"/>
        </w:rPr>
        <w:t>znanosti</w:t>
      </w:r>
      <w:r w:rsidRPr="00CB2E08">
        <w:rPr>
          <w:rFonts w:cs="Arial"/>
          <w:lang w:val="hr-BA"/>
        </w:rPr>
        <w:t>.</w:t>
      </w:r>
    </w:p>
    <w:p w14:paraId="73085955" w14:textId="77777777" w:rsidR="0043139F" w:rsidRDefault="0043139F" w:rsidP="0043139F">
      <w:pPr>
        <w:ind w:left="540"/>
        <w:jc w:val="both"/>
        <w:rPr>
          <w:iCs/>
        </w:rPr>
      </w:pPr>
    </w:p>
    <w:p w14:paraId="225817DA" w14:textId="77777777" w:rsidR="0043139F" w:rsidRPr="00117F6D" w:rsidRDefault="0043139F" w:rsidP="0043139F">
      <w:pPr>
        <w:numPr>
          <w:ilvl w:val="0"/>
          <w:numId w:val="1"/>
        </w:numPr>
        <w:tabs>
          <w:tab w:val="clear" w:pos="2880"/>
          <w:tab w:val="num" w:pos="540"/>
        </w:tabs>
        <w:ind w:left="540" w:hanging="540"/>
        <w:jc w:val="both"/>
        <w:rPr>
          <w:iCs/>
        </w:rPr>
      </w:pPr>
      <w:r w:rsidRPr="00117F6D">
        <w:rPr>
          <w:rFonts w:cs="Arial"/>
          <w:bCs/>
          <w:lang w:val="hr-BA"/>
        </w:rPr>
        <w:t>Opći kriteriji za raspodjelu sredstava:</w:t>
      </w:r>
    </w:p>
    <w:p w14:paraId="2897D758" w14:textId="77777777" w:rsidR="0043139F" w:rsidRPr="00117F6D" w:rsidRDefault="0043139F" w:rsidP="0043139F">
      <w:pPr>
        <w:numPr>
          <w:ilvl w:val="0"/>
          <w:numId w:val="3"/>
        </w:numPr>
        <w:ind w:left="993"/>
        <w:jc w:val="both"/>
        <w:rPr>
          <w:iCs/>
        </w:rPr>
      </w:pPr>
      <w:r w:rsidRPr="00117F6D">
        <w:rPr>
          <w:iCs/>
        </w:rPr>
        <w:t>Usklađenost ciljeva programa ili projekta s ciljevima i prioritetnim područjima iz Strategije razvoja Federacije Bosne i Hercegovine 2021-2027;</w:t>
      </w:r>
    </w:p>
    <w:p w14:paraId="642D19F1" w14:textId="77777777" w:rsidR="0043139F" w:rsidRPr="00117F6D" w:rsidRDefault="0043139F" w:rsidP="0043139F">
      <w:pPr>
        <w:numPr>
          <w:ilvl w:val="0"/>
          <w:numId w:val="3"/>
        </w:numPr>
        <w:ind w:left="993"/>
        <w:jc w:val="both"/>
        <w:rPr>
          <w:iCs/>
        </w:rPr>
      </w:pPr>
      <w:r w:rsidRPr="00117F6D">
        <w:rPr>
          <w:iCs/>
        </w:rPr>
        <w:t>Kvalitet i relevantnost prijave na javni poziv;</w:t>
      </w:r>
    </w:p>
    <w:p w14:paraId="31491DA0" w14:textId="698547C3" w:rsidR="0043139F" w:rsidRPr="00117F6D" w:rsidRDefault="0043139F" w:rsidP="0043139F">
      <w:pPr>
        <w:numPr>
          <w:ilvl w:val="0"/>
          <w:numId w:val="3"/>
        </w:numPr>
        <w:ind w:left="993"/>
        <w:jc w:val="both"/>
        <w:rPr>
          <w:iCs/>
        </w:rPr>
      </w:pPr>
      <w:r w:rsidRPr="00117F6D">
        <w:rPr>
          <w:iCs/>
        </w:rPr>
        <w:t xml:space="preserve">Organizacijski i </w:t>
      </w:r>
      <w:r>
        <w:rPr>
          <w:iCs/>
        </w:rPr>
        <w:t>financ</w:t>
      </w:r>
      <w:r w:rsidRPr="00117F6D">
        <w:rPr>
          <w:iCs/>
        </w:rPr>
        <w:t>ijski kapaciteti podnosioca prijave;</w:t>
      </w:r>
    </w:p>
    <w:p w14:paraId="5D024C41" w14:textId="77777777" w:rsidR="0043139F" w:rsidRPr="00117F6D" w:rsidRDefault="0043139F" w:rsidP="0043139F">
      <w:pPr>
        <w:numPr>
          <w:ilvl w:val="0"/>
          <w:numId w:val="3"/>
        </w:numPr>
        <w:ind w:left="993"/>
        <w:jc w:val="both"/>
        <w:rPr>
          <w:iCs/>
        </w:rPr>
      </w:pPr>
      <w:r w:rsidRPr="00117F6D">
        <w:rPr>
          <w:iCs/>
        </w:rPr>
        <w:t>Očekivani utjecaj rezultata programa ili projekta;</w:t>
      </w:r>
    </w:p>
    <w:p w14:paraId="3C343E3E" w14:textId="74EDF70C" w:rsidR="0043139F" w:rsidRPr="00117F6D" w:rsidRDefault="0043139F" w:rsidP="0043139F">
      <w:pPr>
        <w:numPr>
          <w:ilvl w:val="0"/>
          <w:numId w:val="3"/>
        </w:numPr>
        <w:ind w:left="993"/>
        <w:jc w:val="both"/>
        <w:rPr>
          <w:iCs/>
        </w:rPr>
      </w:pPr>
      <w:r w:rsidRPr="00117F6D">
        <w:rPr>
          <w:iCs/>
        </w:rPr>
        <w:t xml:space="preserve">Uspješnost programiranja budžeta programa ili projekta u odnosu na postavljene uslove </w:t>
      </w:r>
      <w:r>
        <w:rPr>
          <w:iCs/>
        </w:rPr>
        <w:t>financ</w:t>
      </w:r>
      <w:r w:rsidRPr="00117F6D">
        <w:rPr>
          <w:iCs/>
        </w:rPr>
        <w:t>iranja;</w:t>
      </w:r>
    </w:p>
    <w:p w14:paraId="3B44A831" w14:textId="65C6560B" w:rsidR="0043139F" w:rsidRPr="00117F6D" w:rsidRDefault="0043139F" w:rsidP="0043139F">
      <w:pPr>
        <w:numPr>
          <w:ilvl w:val="0"/>
          <w:numId w:val="3"/>
        </w:numPr>
        <w:ind w:left="993"/>
        <w:jc w:val="both"/>
        <w:rPr>
          <w:iCs/>
        </w:rPr>
      </w:pPr>
      <w:r w:rsidRPr="00117F6D">
        <w:rPr>
          <w:iCs/>
        </w:rPr>
        <w:t>Omjer specificiranih iznosa u budžetu programa ili projekta navedenih za dodjelu od Ministarstva, iznos za su</w:t>
      </w:r>
      <w:r>
        <w:rPr>
          <w:iCs/>
        </w:rPr>
        <w:t>financ</w:t>
      </w:r>
      <w:r w:rsidRPr="00117F6D">
        <w:rPr>
          <w:iCs/>
        </w:rPr>
        <w:t>iranje i iznos vlastitih sredstava;</w:t>
      </w:r>
    </w:p>
    <w:p w14:paraId="53F52735" w14:textId="77777777" w:rsidR="0043139F" w:rsidRPr="00117F6D" w:rsidRDefault="0043139F" w:rsidP="0043139F">
      <w:pPr>
        <w:numPr>
          <w:ilvl w:val="0"/>
          <w:numId w:val="3"/>
        </w:numPr>
        <w:ind w:left="993"/>
        <w:jc w:val="both"/>
        <w:rPr>
          <w:iCs/>
        </w:rPr>
      </w:pPr>
      <w:r w:rsidRPr="00117F6D">
        <w:rPr>
          <w:iCs/>
        </w:rPr>
        <w:t>Predviđena uspješnost upravljanja potencijalnim rizicima i problemima u provedbi programa ili projekta;</w:t>
      </w:r>
    </w:p>
    <w:p w14:paraId="7EEDFA10" w14:textId="53011D86" w:rsidR="0043139F" w:rsidRPr="00117F6D" w:rsidRDefault="0043139F" w:rsidP="0043139F">
      <w:pPr>
        <w:numPr>
          <w:ilvl w:val="0"/>
          <w:numId w:val="3"/>
        </w:numPr>
        <w:ind w:left="993"/>
        <w:jc w:val="both"/>
        <w:rPr>
          <w:iCs/>
        </w:rPr>
      </w:pPr>
      <w:r w:rsidRPr="00117F6D">
        <w:rPr>
          <w:iCs/>
        </w:rPr>
        <w:t xml:space="preserve">Predviđena vidljivost promocije rezultata programa ili projekta u sklopu programa „Dan </w:t>
      </w:r>
      <w:r>
        <w:rPr>
          <w:iCs/>
        </w:rPr>
        <w:t>znanosti</w:t>
      </w:r>
      <w:r w:rsidRPr="00117F6D">
        <w:rPr>
          <w:iCs/>
        </w:rPr>
        <w:t xml:space="preserve"> u Federaciji BiH“;</w:t>
      </w:r>
    </w:p>
    <w:p w14:paraId="0A9F218A" w14:textId="77777777" w:rsidR="0043139F" w:rsidRPr="00117F6D" w:rsidRDefault="0043139F" w:rsidP="0043139F">
      <w:pPr>
        <w:numPr>
          <w:ilvl w:val="0"/>
          <w:numId w:val="3"/>
        </w:numPr>
        <w:ind w:left="993"/>
        <w:jc w:val="both"/>
        <w:rPr>
          <w:iCs/>
        </w:rPr>
      </w:pPr>
      <w:r w:rsidRPr="00117F6D">
        <w:rPr>
          <w:iCs/>
        </w:rPr>
        <w:t>Predviđeni etički standardi u prijedlogu programa ili projekta;</w:t>
      </w:r>
    </w:p>
    <w:p w14:paraId="15D66A00" w14:textId="77777777" w:rsidR="0043139F" w:rsidRPr="00117F6D" w:rsidRDefault="0043139F" w:rsidP="0043139F">
      <w:pPr>
        <w:numPr>
          <w:ilvl w:val="0"/>
          <w:numId w:val="3"/>
        </w:numPr>
        <w:ind w:left="993"/>
        <w:jc w:val="both"/>
        <w:rPr>
          <w:iCs/>
        </w:rPr>
      </w:pPr>
      <w:r w:rsidRPr="00117F6D">
        <w:rPr>
          <w:iCs/>
        </w:rPr>
        <w:t>Predviđeni značaj za postizanje Globalnih ciljeva za održivi razvoj UN (SDG).</w:t>
      </w:r>
    </w:p>
    <w:p w14:paraId="5DAD44AF" w14:textId="77777777" w:rsidR="0043139F" w:rsidRDefault="0043139F" w:rsidP="0043139F">
      <w:pPr>
        <w:ind w:left="1440"/>
        <w:jc w:val="both"/>
        <w:rPr>
          <w:iCs/>
        </w:rPr>
      </w:pPr>
    </w:p>
    <w:p w14:paraId="5B30E0BD" w14:textId="77777777" w:rsidR="0043139F" w:rsidRDefault="0043139F" w:rsidP="0043139F">
      <w:pPr>
        <w:ind w:left="1440"/>
        <w:jc w:val="both"/>
        <w:rPr>
          <w:iCs/>
        </w:rPr>
      </w:pPr>
    </w:p>
    <w:p w14:paraId="7D2A9377" w14:textId="77777777" w:rsidR="0043139F" w:rsidRPr="004F525E" w:rsidRDefault="0043139F" w:rsidP="0043139F">
      <w:pPr>
        <w:ind w:left="1440"/>
        <w:jc w:val="both"/>
        <w:rPr>
          <w:iCs/>
        </w:rPr>
      </w:pPr>
    </w:p>
    <w:p w14:paraId="65683025" w14:textId="77777777" w:rsidR="0043139F" w:rsidRPr="004F525E" w:rsidRDefault="0043139F" w:rsidP="0043139F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iCs/>
        </w:rPr>
      </w:pPr>
      <w:r>
        <w:rPr>
          <w:iCs/>
        </w:rPr>
        <w:t>Posebni kriteriji</w:t>
      </w:r>
      <w:r w:rsidRPr="004F525E">
        <w:rPr>
          <w:iCs/>
        </w:rPr>
        <w:t xml:space="preserve">: </w:t>
      </w:r>
    </w:p>
    <w:p w14:paraId="690BD547" w14:textId="77777777" w:rsidR="0043139F" w:rsidRPr="0045245D" w:rsidRDefault="0043139F" w:rsidP="0043139F">
      <w:pPr>
        <w:numPr>
          <w:ilvl w:val="0"/>
          <w:numId w:val="4"/>
        </w:numPr>
        <w:ind w:left="993"/>
        <w:jc w:val="both"/>
        <w:rPr>
          <w:iCs/>
        </w:rPr>
      </w:pPr>
      <w:r w:rsidRPr="0045245D">
        <w:rPr>
          <w:iCs/>
        </w:rPr>
        <w:lastRenderedPageBreak/>
        <w:t>Vrsta projekta istraživanja (fundamentalni, primijenjeni ili razvojni);</w:t>
      </w:r>
    </w:p>
    <w:p w14:paraId="0601FCD5" w14:textId="7BE587CB" w:rsidR="0043139F" w:rsidRPr="0045245D" w:rsidRDefault="0043139F" w:rsidP="0043139F">
      <w:pPr>
        <w:numPr>
          <w:ilvl w:val="0"/>
          <w:numId w:val="4"/>
        </w:numPr>
        <w:ind w:left="993"/>
        <w:rPr>
          <w:iCs/>
        </w:rPr>
      </w:pPr>
      <w:r>
        <w:rPr>
          <w:iCs/>
        </w:rPr>
        <w:t>Suradnj</w:t>
      </w:r>
      <w:r w:rsidRPr="0045245D">
        <w:rPr>
          <w:iCs/>
        </w:rPr>
        <w:t xml:space="preserve">a s domaćim ili međunarodnim </w:t>
      </w:r>
      <w:r>
        <w:rPr>
          <w:iCs/>
        </w:rPr>
        <w:t>znanstveno</w:t>
      </w:r>
      <w:r w:rsidRPr="0045245D">
        <w:rPr>
          <w:iCs/>
        </w:rPr>
        <w:t>-istraživačkim organizacijama;</w:t>
      </w:r>
    </w:p>
    <w:p w14:paraId="154D2A68" w14:textId="77777777" w:rsidR="0043139F" w:rsidRPr="0045245D" w:rsidRDefault="0043139F" w:rsidP="0043139F">
      <w:pPr>
        <w:numPr>
          <w:ilvl w:val="0"/>
          <w:numId w:val="4"/>
        </w:numPr>
        <w:ind w:left="993"/>
        <w:jc w:val="both"/>
        <w:rPr>
          <w:iCs/>
        </w:rPr>
      </w:pPr>
      <w:r w:rsidRPr="0045245D">
        <w:rPr>
          <w:iCs/>
        </w:rPr>
        <w:t>Reference voditelja projekta;</w:t>
      </w:r>
    </w:p>
    <w:p w14:paraId="4C60A602" w14:textId="77777777" w:rsidR="0043139F" w:rsidRPr="0045245D" w:rsidRDefault="0043139F" w:rsidP="0043139F">
      <w:pPr>
        <w:numPr>
          <w:ilvl w:val="0"/>
          <w:numId w:val="4"/>
        </w:numPr>
        <w:ind w:left="993"/>
        <w:jc w:val="both"/>
        <w:rPr>
          <w:iCs/>
        </w:rPr>
      </w:pPr>
      <w:r w:rsidRPr="0045245D">
        <w:rPr>
          <w:iCs/>
        </w:rPr>
        <w:t>Kvalitet istraživačkog tima;</w:t>
      </w:r>
    </w:p>
    <w:p w14:paraId="32CD667B" w14:textId="77777777" w:rsidR="0043139F" w:rsidRPr="0045245D" w:rsidRDefault="0043139F" w:rsidP="0043139F">
      <w:pPr>
        <w:numPr>
          <w:ilvl w:val="0"/>
          <w:numId w:val="4"/>
        </w:numPr>
        <w:ind w:left="993"/>
        <w:jc w:val="both"/>
        <w:rPr>
          <w:iCs/>
        </w:rPr>
      </w:pPr>
      <w:r w:rsidRPr="0045245D">
        <w:rPr>
          <w:iCs/>
        </w:rPr>
        <w:t>Značaj rezultata projekta za izradu ili izmjenu zakonodavnog okvira u Federaciji BiH;</w:t>
      </w:r>
    </w:p>
    <w:p w14:paraId="0CE148AA" w14:textId="77777777" w:rsidR="0043139F" w:rsidRPr="0045245D" w:rsidRDefault="0043139F" w:rsidP="0043139F">
      <w:pPr>
        <w:numPr>
          <w:ilvl w:val="0"/>
          <w:numId w:val="4"/>
        </w:numPr>
        <w:ind w:left="993"/>
        <w:jc w:val="both"/>
        <w:rPr>
          <w:iCs/>
        </w:rPr>
      </w:pPr>
      <w:r w:rsidRPr="0045245D">
        <w:rPr>
          <w:iCs/>
        </w:rPr>
        <w:t>Planirana vidljivost rezultata prijavljenog projekta.</w:t>
      </w:r>
    </w:p>
    <w:p w14:paraId="39AD5C47" w14:textId="77777777" w:rsidR="0043139F" w:rsidRDefault="0043139F" w:rsidP="0043139F">
      <w:pPr>
        <w:ind w:left="1440"/>
        <w:jc w:val="both"/>
        <w:rPr>
          <w:iCs/>
        </w:rPr>
      </w:pPr>
    </w:p>
    <w:p w14:paraId="4AB9E450" w14:textId="282A1EF1" w:rsidR="0043139F" w:rsidRDefault="0043139F" w:rsidP="0043139F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iCs/>
        </w:rPr>
      </w:pPr>
      <w:r>
        <w:rPr>
          <w:iCs/>
        </w:rPr>
        <w:t>Znanstveno</w:t>
      </w:r>
      <w:r>
        <w:rPr>
          <w:iCs/>
        </w:rPr>
        <w:t>-</w:t>
      </w:r>
      <w:r w:rsidRPr="004F525E">
        <w:rPr>
          <w:iCs/>
        </w:rPr>
        <w:t xml:space="preserve">istraživačke </w:t>
      </w:r>
      <w:r>
        <w:rPr>
          <w:iCs/>
        </w:rPr>
        <w:t>i istraživačko-razvojne projekte mogu prijaviti:</w:t>
      </w:r>
    </w:p>
    <w:p w14:paraId="5878A6B4" w14:textId="61C8C62C" w:rsidR="0043139F" w:rsidRDefault="0043139F" w:rsidP="0043139F">
      <w:pPr>
        <w:numPr>
          <w:ilvl w:val="0"/>
          <w:numId w:val="5"/>
        </w:numPr>
        <w:ind w:left="993"/>
        <w:jc w:val="both"/>
        <w:rPr>
          <w:iCs/>
        </w:rPr>
      </w:pPr>
      <w:r>
        <w:rPr>
          <w:iCs/>
        </w:rPr>
        <w:t>visokoškolske ustanove (</w:t>
      </w:r>
      <w:r>
        <w:rPr>
          <w:iCs/>
        </w:rPr>
        <w:t>sveučilišta</w:t>
      </w:r>
      <w:r>
        <w:rPr>
          <w:iCs/>
        </w:rPr>
        <w:t xml:space="preserve">) </w:t>
      </w:r>
    </w:p>
    <w:p w14:paraId="27A038D5" w14:textId="4BA63AD6" w:rsidR="0043139F" w:rsidRPr="006A3975" w:rsidRDefault="0043139F" w:rsidP="0043139F">
      <w:pPr>
        <w:numPr>
          <w:ilvl w:val="0"/>
          <w:numId w:val="5"/>
        </w:numPr>
        <w:ind w:left="993"/>
        <w:jc w:val="both"/>
        <w:rPr>
          <w:iCs/>
        </w:rPr>
      </w:pPr>
      <w:r>
        <w:rPr>
          <w:iCs/>
        </w:rPr>
        <w:t>znanstveno</w:t>
      </w:r>
      <w:r w:rsidRPr="006A3975">
        <w:rPr>
          <w:iCs/>
        </w:rPr>
        <w:t xml:space="preserve">-istraživačke organizacije </w:t>
      </w:r>
      <w:r>
        <w:rPr>
          <w:iCs/>
        </w:rPr>
        <w:t xml:space="preserve">utemeljene </w:t>
      </w:r>
      <w:r w:rsidRPr="006A3975">
        <w:rPr>
          <w:iCs/>
        </w:rPr>
        <w:t xml:space="preserve">prema zakonima o </w:t>
      </w:r>
      <w:r>
        <w:rPr>
          <w:iCs/>
        </w:rPr>
        <w:t>znanstveno</w:t>
      </w:r>
      <w:r w:rsidRPr="006A3975">
        <w:rPr>
          <w:iCs/>
        </w:rPr>
        <w:t>-istraživačkoj djelatnosti</w:t>
      </w:r>
      <w:r>
        <w:rPr>
          <w:iCs/>
        </w:rPr>
        <w:t>.</w:t>
      </w:r>
    </w:p>
    <w:p w14:paraId="48B11D5E" w14:textId="77777777" w:rsidR="0043139F" w:rsidRPr="004F525E" w:rsidRDefault="0043139F" w:rsidP="0043139F">
      <w:pPr>
        <w:ind w:left="1440"/>
        <w:jc w:val="both"/>
        <w:rPr>
          <w:iCs/>
        </w:rPr>
      </w:pPr>
    </w:p>
    <w:p w14:paraId="4DC07EC2" w14:textId="4A521DAE" w:rsidR="0043139F" w:rsidRDefault="0043139F" w:rsidP="0043139F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iCs/>
        </w:rPr>
      </w:pPr>
      <w:r w:rsidRPr="004F525E">
        <w:rPr>
          <w:iCs/>
        </w:rPr>
        <w:t>Instituc</w:t>
      </w:r>
      <w:r>
        <w:rPr>
          <w:iCs/>
        </w:rPr>
        <w:t xml:space="preserve">ije koje podnose prijavu moraju dostaviti izjavu da raspolažu </w:t>
      </w:r>
      <w:r>
        <w:rPr>
          <w:iCs/>
        </w:rPr>
        <w:t>znanstveno</w:t>
      </w:r>
      <w:r>
        <w:rPr>
          <w:iCs/>
        </w:rPr>
        <w:t>-</w:t>
      </w:r>
      <w:r w:rsidRPr="004F525E">
        <w:rPr>
          <w:iCs/>
        </w:rPr>
        <w:t>istraživačkim</w:t>
      </w:r>
      <w:r>
        <w:rPr>
          <w:iCs/>
        </w:rPr>
        <w:t xml:space="preserve"> i/ili istraživačko-razvojnim </w:t>
      </w:r>
      <w:r w:rsidRPr="004F525E">
        <w:rPr>
          <w:iCs/>
        </w:rPr>
        <w:t xml:space="preserve">kadrom, </w:t>
      </w:r>
      <w:r>
        <w:rPr>
          <w:iCs/>
        </w:rPr>
        <w:t>znanstveno</w:t>
      </w:r>
      <w:r>
        <w:rPr>
          <w:iCs/>
        </w:rPr>
        <w:t>-</w:t>
      </w:r>
      <w:r w:rsidRPr="004F525E">
        <w:rPr>
          <w:iCs/>
        </w:rPr>
        <w:t xml:space="preserve">istraživačkom </w:t>
      </w:r>
      <w:r>
        <w:rPr>
          <w:iCs/>
        </w:rPr>
        <w:t xml:space="preserve">i/ili istraživačko-razvojnom </w:t>
      </w:r>
      <w:r w:rsidRPr="004F525E">
        <w:rPr>
          <w:iCs/>
        </w:rPr>
        <w:t xml:space="preserve">infrastrukturom i </w:t>
      </w:r>
      <w:r>
        <w:rPr>
          <w:iCs/>
        </w:rPr>
        <w:t xml:space="preserve">osnovnom </w:t>
      </w:r>
      <w:r w:rsidRPr="004F525E">
        <w:rPr>
          <w:iCs/>
        </w:rPr>
        <w:t>opremom koja omogućava realizaciju projekta i postizanje utvrđenih ciljeva.</w:t>
      </w:r>
    </w:p>
    <w:p w14:paraId="6CCBA99F" w14:textId="77777777" w:rsidR="0043139F" w:rsidRDefault="0043139F" w:rsidP="0043139F">
      <w:pPr>
        <w:ind w:left="540"/>
        <w:jc w:val="both"/>
        <w:rPr>
          <w:iCs/>
        </w:rPr>
      </w:pPr>
    </w:p>
    <w:p w14:paraId="5C372E19" w14:textId="52883F90" w:rsidR="0043139F" w:rsidRPr="006A3975" w:rsidRDefault="0043139F" w:rsidP="0043139F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iCs/>
        </w:rPr>
      </w:pPr>
      <w:r w:rsidRPr="00160292">
        <w:rPr>
          <w:rFonts w:cs="Arial"/>
        </w:rPr>
        <w:t xml:space="preserve">Institucije, </w:t>
      </w:r>
      <w:r>
        <w:rPr>
          <w:rFonts w:cs="Arial"/>
        </w:rPr>
        <w:t xml:space="preserve">čiji </w:t>
      </w:r>
      <w:r>
        <w:rPr>
          <w:rFonts w:cs="Arial"/>
        </w:rPr>
        <w:t>znanstveno</w:t>
      </w:r>
      <w:r>
        <w:rPr>
          <w:rFonts w:cs="Arial"/>
        </w:rPr>
        <w:t xml:space="preserve">-istraživački i istraživačko-razvojni projekti budu odobreni za </w:t>
      </w:r>
      <w:r>
        <w:rPr>
          <w:rFonts w:cs="Arial"/>
        </w:rPr>
        <w:t>financ</w:t>
      </w:r>
      <w:r>
        <w:rPr>
          <w:rFonts w:cs="Arial"/>
        </w:rPr>
        <w:t>iranje/su</w:t>
      </w:r>
      <w:r>
        <w:rPr>
          <w:rFonts w:cs="Arial"/>
        </w:rPr>
        <w:t>financ</w:t>
      </w:r>
      <w:r>
        <w:rPr>
          <w:rFonts w:cs="Arial"/>
        </w:rPr>
        <w:t xml:space="preserve">iranje, dužne su u roku od mjesec dana od dana potpisivanja ugovora organizirati javno predstavljanje odobrenih projekata (predmet, cilj i metodologija istraživanja, hipoteza, očekivani rezultati, projektni tim) i o tome obavezno blagovremeno obavijestiti Federalno ministarstvo obrazovanja i </w:t>
      </w:r>
      <w:r>
        <w:rPr>
          <w:rFonts w:cs="Arial"/>
        </w:rPr>
        <w:t>znanosti</w:t>
      </w:r>
      <w:r>
        <w:rPr>
          <w:rFonts w:cs="Arial"/>
        </w:rPr>
        <w:t>.</w:t>
      </w:r>
      <w:r>
        <w:rPr>
          <w:iCs/>
        </w:rPr>
        <w:t xml:space="preserve"> </w:t>
      </w:r>
      <w:r w:rsidRPr="006A3975">
        <w:rPr>
          <w:rFonts w:cs="Arial"/>
        </w:rPr>
        <w:t xml:space="preserve">Informacija o javnom predstavljanju odobrenog/ih projek(a)ta obavezno se objavljuje na službenoj </w:t>
      </w:r>
      <w:r>
        <w:rPr>
          <w:rFonts w:cs="Arial"/>
        </w:rPr>
        <w:t xml:space="preserve">internetskoj </w:t>
      </w:r>
      <w:r w:rsidRPr="006A3975">
        <w:rPr>
          <w:rFonts w:cs="Arial"/>
        </w:rPr>
        <w:t>stranici institucije najmanje pet dana prije njegov</w:t>
      </w:r>
      <w:bookmarkStart w:id="0" w:name="_GoBack"/>
      <w:bookmarkEnd w:id="0"/>
      <w:r w:rsidRPr="006A3975">
        <w:rPr>
          <w:rFonts w:cs="Arial"/>
        </w:rPr>
        <w:t>og održavanja.</w:t>
      </w:r>
      <w:r w:rsidRPr="006A3975">
        <w:rPr>
          <w:iCs/>
        </w:rPr>
        <w:t xml:space="preserve"> </w:t>
      </w:r>
      <w:r w:rsidRPr="006A3975">
        <w:rPr>
          <w:rFonts w:cs="Arial"/>
        </w:rPr>
        <w:t xml:space="preserve">Institucije koje podnose prijavu moraju dostaviti izjavu o spremnosti za organizaciju javne prezentacije predloženog projekta, ako isti bude odobren za </w:t>
      </w:r>
      <w:r>
        <w:rPr>
          <w:rFonts w:cs="Arial"/>
        </w:rPr>
        <w:t>financ</w:t>
      </w:r>
      <w:r w:rsidRPr="006A3975">
        <w:rPr>
          <w:rFonts w:cs="Arial"/>
        </w:rPr>
        <w:t>iranje/su</w:t>
      </w:r>
      <w:r>
        <w:rPr>
          <w:rFonts w:cs="Arial"/>
        </w:rPr>
        <w:t>financ</w:t>
      </w:r>
      <w:r w:rsidRPr="006A3975">
        <w:rPr>
          <w:rFonts w:cs="Arial"/>
        </w:rPr>
        <w:t>iranje.</w:t>
      </w:r>
    </w:p>
    <w:p w14:paraId="4BF0604E" w14:textId="77777777" w:rsidR="0043139F" w:rsidRPr="006A3975" w:rsidRDefault="0043139F" w:rsidP="0043139F">
      <w:pPr>
        <w:ind w:left="540"/>
        <w:jc w:val="both"/>
        <w:rPr>
          <w:iCs/>
        </w:rPr>
      </w:pPr>
    </w:p>
    <w:p w14:paraId="5FAB6767" w14:textId="00563593" w:rsidR="0043139F" w:rsidRPr="0053306B" w:rsidRDefault="0043139F" w:rsidP="0043139F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iCs/>
        </w:rPr>
      </w:pPr>
      <w:r w:rsidRPr="00CB2E08">
        <w:rPr>
          <w:rFonts w:cs="Arial"/>
          <w:lang w:val="hr-BA"/>
        </w:rPr>
        <w:t xml:space="preserve">Svi projekti koji budu odobreni u okviru ovog programa i čiji rezultati budu prezentirani u </w:t>
      </w:r>
      <w:r>
        <w:rPr>
          <w:rFonts w:cs="Arial"/>
          <w:lang w:val="hr-BA"/>
        </w:rPr>
        <w:t xml:space="preserve">prosincu </w:t>
      </w:r>
      <w:r w:rsidRPr="00CB2E08">
        <w:rPr>
          <w:rFonts w:cs="Arial"/>
          <w:lang w:val="hr-BA"/>
        </w:rPr>
        <w:t xml:space="preserve">2025. godine smatrat će se integralnim dijelom programa obilježavanja „Dana </w:t>
      </w:r>
      <w:r>
        <w:rPr>
          <w:rFonts w:cs="Arial"/>
          <w:lang w:val="hr-BA"/>
        </w:rPr>
        <w:t>znanosti</w:t>
      </w:r>
      <w:r w:rsidRPr="00CB2E08">
        <w:rPr>
          <w:rFonts w:cs="Arial"/>
          <w:lang w:val="hr-BA"/>
        </w:rPr>
        <w:t xml:space="preserve"> u Federaciji BiH“.</w:t>
      </w:r>
    </w:p>
    <w:p w14:paraId="4DAAB6CE" w14:textId="77777777" w:rsidR="0043139F" w:rsidRDefault="0043139F" w:rsidP="0043139F">
      <w:pPr>
        <w:ind w:left="540"/>
        <w:jc w:val="both"/>
        <w:rPr>
          <w:iCs/>
        </w:rPr>
      </w:pPr>
    </w:p>
    <w:p w14:paraId="2933D541" w14:textId="77777777" w:rsidR="0043139F" w:rsidRPr="0053306B" w:rsidRDefault="0043139F" w:rsidP="0043139F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iCs/>
        </w:rPr>
      </w:pPr>
      <w:r w:rsidRPr="0053306B">
        <w:rPr>
          <w:rFonts w:cs="Arial"/>
          <w:lang w:val="hr-BA"/>
        </w:rPr>
        <w:t>Svi korisnici kojima budu dodijeljena sredstva za provođenje projekata obavezni su da to navedu u svojim promotivnim i drugim projektnim materijalima, kao i u medijskim istupima, te o tome pisanim putem informiraju Ministarstvo.</w:t>
      </w:r>
    </w:p>
    <w:p w14:paraId="4488DEFA" w14:textId="77777777" w:rsidR="0043139F" w:rsidRPr="00BE061D" w:rsidRDefault="0043139F" w:rsidP="0043139F">
      <w:pPr>
        <w:jc w:val="both"/>
        <w:rPr>
          <w:iCs/>
        </w:rPr>
      </w:pPr>
    </w:p>
    <w:p w14:paraId="51DEF7C8" w14:textId="77777777" w:rsidR="0043139F" w:rsidRDefault="0043139F" w:rsidP="0043139F">
      <w:pPr>
        <w:tabs>
          <w:tab w:val="num" w:pos="540"/>
        </w:tabs>
        <w:jc w:val="both"/>
        <w:rPr>
          <w:iCs/>
        </w:rPr>
      </w:pPr>
    </w:p>
    <w:p w14:paraId="71D4A120" w14:textId="77777777" w:rsidR="0043139F" w:rsidRPr="00DB44EB" w:rsidRDefault="0043139F" w:rsidP="0043139F">
      <w:pPr>
        <w:tabs>
          <w:tab w:val="num" w:pos="0"/>
        </w:tabs>
        <w:jc w:val="both"/>
        <w:rPr>
          <w:iCs/>
          <w:u w:val="single"/>
        </w:rPr>
      </w:pPr>
      <w:r w:rsidRPr="00DB44EB">
        <w:rPr>
          <w:iCs/>
          <w:u w:val="single"/>
        </w:rPr>
        <w:t>KADROVI I SREDSTVA</w:t>
      </w:r>
    </w:p>
    <w:p w14:paraId="0AFFC7F2" w14:textId="77777777" w:rsidR="0043139F" w:rsidRDefault="0043139F" w:rsidP="0043139F">
      <w:pPr>
        <w:tabs>
          <w:tab w:val="num" w:pos="2880"/>
        </w:tabs>
        <w:jc w:val="both"/>
        <w:rPr>
          <w:iCs/>
        </w:rPr>
      </w:pPr>
    </w:p>
    <w:p w14:paraId="11A64C35" w14:textId="5B899F8B" w:rsidR="0043139F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4F525E">
        <w:rPr>
          <w:iCs/>
        </w:rPr>
        <w:t>Voditeljica/voditelj projekta mora biti državljanin Bosne i Hercegovine s prebivalištem u Federa</w:t>
      </w:r>
      <w:r>
        <w:rPr>
          <w:iCs/>
        </w:rPr>
        <w:t xml:space="preserve">ciji Bosne i Hercegovine, </w:t>
      </w:r>
      <w:r>
        <w:rPr>
          <w:iCs/>
        </w:rPr>
        <w:t xml:space="preserve">znanstvena </w:t>
      </w:r>
      <w:r w:rsidRPr="004F525E">
        <w:rPr>
          <w:iCs/>
        </w:rPr>
        <w:t>radnica/radnik s</w:t>
      </w:r>
      <w:r>
        <w:rPr>
          <w:iCs/>
        </w:rPr>
        <w:t>a</w:t>
      </w:r>
      <w:r w:rsidRPr="004F525E">
        <w:rPr>
          <w:iCs/>
        </w:rPr>
        <w:t xml:space="preserve"> </w:t>
      </w:r>
      <w:r>
        <w:rPr>
          <w:iCs/>
        </w:rPr>
        <w:t xml:space="preserve">znanstvenim stupnjem </w:t>
      </w:r>
      <w:r w:rsidRPr="004F525E">
        <w:rPr>
          <w:iCs/>
        </w:rPr>
        <w:t xml:space="preserve">doktora </w:t>
      </w:r>
      <w:r>
        <w:rPr>
          <w:iCs/>
        </w:rPr>
        <w:t xml:space="preserve">znanosti </w:t>
      </w:r>
      <w:r w:rsidRPr="004F525E">
        <w:rPr>
          <w:iCs/>
        </w:rPr>
        <w:t xml:space="preserve">iz </w:t>
      </w:r>
      <w:r>
        <w:rPr>
          <w:iCs/>
        </w:rPr>
        <w:t xml:space="preserve">područja </w:t>
      </w:r>
      <w:r w:rsidRPr="004F525E">
        <w:rPr>
          <w:iCs/>
        </w:rPr>
        <w:t>u koju spada projekat, koja/koji ima najmanje 3 (tri) rada objavljena u posljednjih 5 godina ili 5 (pet) radova bez vremenskih ograničenja</w:t>
      </w:r>
      <w:r>
        <w:rPr>
          <w:iCs/>
        </w:rPr>
        <w:t xml:space="preserve"> objavljenih</w:t>
      </w:r>
      <w:r w:rsidRPr="004F525E">
        <w:rPr>
          <w:iCs/>
        </w:rPr>
        <w:t xml:space="preserve"> u referentnim časopisima i</w:t>
      </w:r>
      <w:r>
        <w:rPr>
          <w:iCs/>
        </w:rPr>
        <w:t>/ili</w:t>
      </w:r>
      <w:r w:rsidRPr="004F525E">
        <w:rPr>
          <w:iCs/>
        </w:rPr>
        <w:t xml:space="preserve"> </w:t>
      </w:r>
      <w:r>
        <w:t>„proceedings-ima“ (zbornicima</w:t>
      </w:r>
      <w:r w:rsidRPr="004F525E">
        <w:t xml:space="preserve"> radova sa referentnih konferencija</w:t>
      </w:r>
      <w:r>
        <w:t xml:space="preserve">) </w:t>
      </w:r>
      <w:r w:rsidRPr="00AF4B3E">
        <w:rPr>
          <w:iCs/>
        </w:rPr>
        <w:t>obuhvaćenim „Web of Science“ (baze CC, SCI EXPANDED i sl.) i drugim relevantnim međunarodnim bazama podataka za odgovarajuć</w:t>
      </w:r>
      <w:r w:rsidR="00CF39EB">
        <w:rPr>
          <w:iCs/>
        </w:rPr>
        <w:t>e znanstveno područje</w:t>
      </w:r>
      <w:r w:rsidRPr="00AF4B3E">
        <w:rPr>
          <w:iCs/>
        </w:rPr>
        <w:t>.</w:t>
      </w:r>
      <w:r w:rsidRPr="004F525E">
        <w:rPr>
          <w:iCs/>
        </w:rPr>
        <w:t xml:space="preserve"> Dokaz o tome</w:t>
      </w:r>
      <w:r>
        <w:rPr>
          <w:iCs/>
        </w:rPr>
        <w:t xml:space="preserve"> obavezno se prilaže uz prijavu </w:t>
      </w:r>
      <w:r w:rsidR="00CF39EB">
        <w:rPr>
          <w:iCs/>
        </w:rPr>
        <w:t xml:space="preserve">na javni poziv </w:t>
      </w:r>
      <w:r w:rsidRPr="004F525E">
        <w:rPr>
          <w:iCs/>
        </w:rPr>
        <w:t>u vidu ispisa sa interneta, fotokopije rada ili separata rada (pri čemu je iz priloženog moguće utvrditi kada je i gdje rad objavljen</w:t>
      </w:r>
      <w:r>
        <w:rPr>
          <w:iCs/>
        </w:rPr>
        <w:t>), uz navođenje baze podataka u kojima je registriran</w:t>
      </w:r>
      <w:r w:rsidRPr="004F525E">
        <w:rPr>
          <w:iCs/>
        </w:rPr>
        <w:t>.</w:t>
      </w:r>
    </w:p>
    <w:p w14:paraId="33C6570F" w14:textId="77777777" w:rsidR="0043139F" w:rsidRDefault="0043139F" w:rsidP="0043139F">
      <w:pPr>
        <w:tabs>
          <w:tab w:val="num" w:pos="2880"/>
        </w:tabs>
        <w:ind w:left="540"/>
        <w:jc w:val="both"/>
        <w:rPr>
          <w:iCs/>
        </w:rPr>
      </w:pPr>
    </w:p>
    <w:p w14:paraId="5B06B111" w14:textId="1FE48833" w:rsidR="0043139F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4F525E">
        <w:rPr>
          <w:iCs/>
        </w:rPr>
        <w:lastRenderedPageBreak/>
        <w:t>U svojstvu voditeljice/voditelja projekta ne može biti angažiran</w:t>
      </w:r>
      <w:r w:rsidR="00CF39EB">
        <w:rPr>
          <w:iCs/>
        </w:rPr>
        <w:t>/a</w:t>
      </w:r>
      <w:r>
        <w:rPr>
          <w:iCs/>
        </w:rPr>
        <w:t>:</w:t>
      </w:r>
    </w:p>
    <w:p w14:paraId="2AC3B21E" w14:textId="6E9863D3" w:rsidR="0043139F" w:rsidRDefault="00CF39EB" w:rsidP="0043139F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umirovljena znanstvena </w:t>
      </w:r>
      <w:r w:rsidR="0043139F" w:rsidRPr="004F525E">
        <w:rPr>
          <w:iCs/>
        </w:rPr>
        <w:t>radnica/radn</w:t>
      </w:r>
      <w:r w:rsidR="0043139F">
        <w:rPr>
          <w:iCs/>
        </w:rPr>
        <w:t>i</w:t>
      </w:r>
      <w:r w:rsidR="0043139F" w:rsidRPr="004F525E">
        <w:rPr>
          <w:iCs/>
        </w:rPr>
        <w:t xml:space="preserve">k, </w:t>
      </w:r>
      <w:r>
        <w:rPr>
          <w:iCs/>
        </w:rPr>
        <w:t xml:space="preserve">osim </w:t>
      </w:r>
      <w:r w:rsidR="0043139F" w:rsidRPr="004F525E">
        <w:rPr>
          <w:iCs/>
        </w:rPr>
        <w:t>članova redovnog radnog sastava Akademije nauka i umjetnosti Bosne i Her</w:t>
      </w:r>
      <w:r w:rsidR="0043139F">
        <w:rPr>
          <w:iCs/>
        </w:rPr>
        <w:t>cegovine i profesora emeritusa;</w:t>
      </w:r>
    </w:p>
    <w:p w14:paraId="3094F3AE" w14:textId="06C4C528" w:rsidR="0043139F" w:rsidRDefault="0043139F" w:rsidP="0043139F">
      <w:pPr>
        <w:numPr>
          <w:ilvl w:val="0"/>
          <w:numId w:val="2"/>
        </w:numPr>
        <w:tabs>
          <w:tab w:val="num" w:pos="2880"/>
        </w:tabs>
        <w:jc w:val="both"/>
        <w:rPr>
          <w:iCs/>
        </w:rPr>
      </w:pPr>
      <w:r>
        <w:rPr>
          <w:iCs/>
        </w:rPr>
        <w:t>voditeljica/voditelj projekta čijem su projektu odobrena sredstva za realizaciju po Javnom pozivu</w:t>
      </w:r>
      <w:r w:rsidRPr="002D44F6">
        <w:rPr>
          <w:iCs/>
        </w:rPr>
        <w:t xml:space="preserve"> </w:t>
      </w:r>
      <w:r w:rsidRPr="004F525E">
        <w:rPr>
          <w:iCs/>
        </w:rPr>
        <w:t xml:space="preserve">za </w:t>
      </w:r>
      <w:r>
        <w:rPr>
          <w:iCs/>
        </w:rPr>
        <w:t>financ</w:t>
      </w:r>
      <w:r w:rsidRPr="004F525E">
        <w:rPr>
          <w:iCs/>
        </w:rPr>
        <w:t>iranje/su</w:t>
      </w:r>
      <w:r>
        <w:rPr>
          <w:iCs/>
        </w:rPr>
        <w:t>financ</w:t>
      </w:r>
      <w:r w:rsidRPr="004F525E">
        <w:rPr>
          <w:iCs/>
        </w:rPr>
        <w:t xml:space="preserve">iranje </w:t>
      </w:r>
      <w:r>
        <w:rPr>
          <w:iCs/>
        </w:rPr>
        <w:t>znanstveno</w:t>
      </w:r>
      <w:r>
        <w:rPr>
          <w:iCs/>
        </w:rPr>
        <w:t>-</w:t>
      </w:r>
      <w:r w:rsidRPr="004F525E">
        <w:rPr>
          <w:iCs/>
        </w:rPr>
        <w:t xml:space="preserve">istraživačkih </w:t>
      </w:r>
      <w:r>
        <w:rPr>
          <w:iCs/>
        </w:rPr>
        <w:t xml:space="preserve">i istraživačko-razvojnih </w:t>
      </w:r>
      <w:r w:rsidRPr="004F525E">
        <w:rPr>
          <w:iCs/>
        </w:rPr>
        <w:t>projekata</w:t>
      </w:r>
      <w:r>
        <w:rPr>
          <w:iCs/>
        </w:rPr>
        <w:t xml:space="preserve"> u Federaciji BiH u 2024. godini, bez obzira </w:t>
      </w:r>
      <w:r w:rsidR="00CF39EB">
        <w:rPr>
          <w:iCs/>
        </w:rPr>
        <w:t xml:space="preserve">na to jesu li </w:t>
      </w:r>
      <w:r>
        <w:rPr>
          <w:iCs/>
        </w:rPr>
        <w:t>ili nisu okončali realizaciju odobrenog projekta i o tome dostavili izvještaj.</w:t>
      </w:r>
    </w:p>
    <w:p w14:paraId="6175E9F8" w14:textId="77777777" w:rsidR="00CF39EB" w:rsidRDefault="00CF39EB" w:rsidP="00CF39EB">
      <w:pPr>
        <w:tabs>
          <w:tab w:val="num" w:pos="2880"/>
        </w:tabs>
        <w:ind w:left="735"/>
        <w:jc w:val="both"/>
        <w:rPr>
          <w:iCs/>
        </w:rPr>
      </w:pPr>
    </w:p>
    <w:p w14:paraId="5D551853" w14:textId="7AE6AB50" w:rsidR="0043139F" w:rsidRPr="005F1CC0" w:rsidRDefault="00CF39EB" w:rsidP="00CF39EB">
      <w:pPr>
        <w:tabs>
          <w:tab w:val="num" w:pos="2880"/>
        </w:tabs>
        <w:ind w:left="735"/>
        <w:jc w:val="both"/>
        <w:rPr>
          <w:iCs/>
        </w:rPr>
      </w:pPr>
      <w:r>
        <w:rPr>
          <w:iCs/>
        </w:rPr>
        <w:t xml:space="preserve">Umorivljene </w:t>
      </w:r>
      <w:r w:rsidR="0043139F">
        <w:rPr>
          <w:iCs/>
        </w:rPr>
        <w:t>znanstvene</w:t>
      </w:r>
      <w:r w:rsidR="0043139F" w:rsidRPr="005F1CC0">
        <w:rPr>
          <w:iCs/>
        </w:rPr>
        <w:t xml:space="preserve"> radnice/radnici, kao i voditeljice/voditelji  projekta čiji su projekti odobreni u 202</w:t>
      </w:r>
      <w:r w:rsidR="0043139F">
        <w:rPr>
          <w:iCs/>
        </w:rPr>
        <w:t>4</w:t>
      </w:r>
      <w:r w:rsidR="0043139F" w:rsidRPr="005F1CC0">
        <w:rPr>
          <w:iCs/>
        </w:rPr>
        <w:t>. godini mogu se angažirati u svojstvu člana tima ili kon</w:t>
      </w:r>
      <w:r>
        <w:rPr>
          <w:iCs/>
        </w:rPr>
        <w:t>z</w:t>
      </w:r>
      <w:r w:rsidR="0043139F" w:rsidRPr="005F1CC0">
        <w:rPr>
          <w:iCs/>
        </w:rPr>
        <w:t>ultanta, odnosno vanjske s</w:t>
      </w:r>
      <w:r>
        <w:rPr>
          <w:iCs/>
        </w:rPr>
        <w:t>u</w:t>
      </w:r>
      <w:r w:rsidR="0043139F" w:rsidRPr="005F1CC0">
        <w:rPr>
          <w:iCs/>
        </w:rPr>
        <w:t>radnice/s</w:t>
      </w:r>
      <w:r>
        <w:rPr>
          <w:iCs/>
        </w:rPr>
        <w:t>u</w:t>
      </w:r>
      <w:r w:rsidR="0043139F" w:rsidRPr="005F1CC0">
        <w:rPr>
          <w:iCs/>
        </w:rPr>
        <w:t>radnika.</w:t>
      </w:r>
    </w:p>
    <w:p w14:paraId="2493183F" w14:textId="77777777" w:rsidR="0043139F" w:rsidRDefault="0043139F" w:rsidP="0043139F">
      <w:pPr>
        <w:tabs>
          <w:tab w:val="num" w:pos="2880"/>
        </w:tabs>
        <w:jc w:val="both"/>
        <w:rPr>
          <w:iCs/>
        </w:rPr>
      </w:pPr>
    </w:p>
    <w:p w14:paraId="3A15F889" w14:textId="4A2365C6" w:rsidR="0043139F" w:rsidRPr="00274559" w:rsidRDefault="00CF39EB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>
        <w:t xml:space="preserve">Osobe </w:t>
      </w:r>
      <w:r w:rsidR="0043139F" w:rsidRPr="004F525E">
        <w:t>koj</w:t>
      </w:r>
      <w:r>
        <w:t>e</w:t>
      </w:r>
      <w:r w:rsidR="0043139F" w:rsidRPr="004F525E">
        <w:t xml:space="preserve"> u svojstvu voditeljice/voditelja projekta nisu uspješno završil</w:t>
      </w:r>
      <w:r>
        <w:t>e</w:t>
      </w:r>
      <w:r w:rsidR="0043139F" w:rsidRPr="004F525E">
        <w:t xml:space="preserve"> projekt i/ili opravdal</w:t>
      </w:r>
      <w:r>
        <w:t>e</w:t>
      </w:r>
      <w:r w:rsidR="0043139F" w:rsidRPr="004F525E">
        <w:t xml:space="preserve"> sredstva </w:t>
      </w:r>
      <w:r w:rsidRPr="004F525E">
        <w:t xml:space="preserve">dodijeljena </w:t>
      </w:r>
      <w:r w:rsidR="0043139F" w:rsidRPr="004F525E">
        <w:t xml:space="preserve">od strane Federalnog ministarstva obrazovanja i </w:t>
      </w:r>
      <w:r w:rsidR="0043139F">
        <w:t>znanosti</w:t>
      </w:r>
      <w:r w:rsidR="0043139F" w:rsidRPr="004F525E">
        <w:t xml:space="preserve"> po prethodno objavljenim </w:t>
      </w:r>
      <w:r>
        <w:t>javnim pozivima</w:t>
      </w:r>
      <w:r w:rsidR="0043139F" w:rsidRPr="004F525E">
        <w:t>, a bili su u obavezi to učiniti, ne mogu se angažirati ni u kakvom svojstvu.</w:t>
      </w:r>
    </w:p>
    <w:p w14:paraId="77EC7CD4" w14:textId="77777777" w:rsidR="0043139F" w:rsidRPr="006C29F7" w:rsidRDefault="0043139F" w:rsidP="0043139F">
      <w:pPr>
        <w:tabs>
          <w:tab w:val="num" w:pos="2880"/>
        </w:tabs>
        <w:ind w:left="540"/>
        <w:jc w:val="both"/>
        <w:rPr>
          <w:iCs/>
        </w:rPr>
      </w:pPr>
    </w:p>
    <w:p w14:paraId="467DC1C8" w14:textId="773127FE" w:rsidR="0043139F" w:rsidRPr="00274559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t xml:space="preserve">Članovi/ice Savjeta za nauku Federalnog ministarstva obrazovanja i </w:t>
      </w:r>
      <w:r>
        <w:t>znanosti</w:t>
      </w:r>
      <w:r w:rsidRPr="00274559">
        <w:t xml:space="preserve"> ne mogu biti voditelji/ce ili članovi/ce </w:t>
      </w:r>
      <w:r>
        <w:t>znanstveno</w:t>
      </w:r>
      <w:r w:rsidRPr="00274559">
        <w:t xml:space="preserve">-istraživačkih i razvojno-istraživačkih projekata koji se </w:t>
      </w:r>
      <w:r w:rsidR="00CF39EB">
        <w:t xml:space="preserve">financiraju kroz </w:t>
      </w:r>
      <w:r w:rsidRPr="00274559">
        <w:t xml:space="preserve">ovaj poziv budući da Federalno ministarstvo obrazovanja i </w:t>
      </w:r>
      <w:r>
        <w:t>znanosti</w:t>
      </w:r>
      <w:r w:rsidRPr="00274559">
        <w:t xml:space="preserve"> odobrava </w:t>
      </w:r>
      <w:r>
        <w:t>financ</w:t>
      </w:r>
      <w:r w:rsidRPr="00274559">
        <w:t>iranje/su</w:t>
      </w:r>
      <w:r>
        <w:t>financ</w:t>
      </w:r>
      <w:r w:rsidRPr="00274559">
        <w:t>iranje prijavljenih projekata</w:t>
      </w:r>
      <w:r w:rsidR="00CF39EB">
        <w:t>, između ostaloga, i</w:t>
      </w:r>
      <w:r w:rsidRPr="00274559">
        <w:t xml:space="preserve"> na </w:t>
      </w:r>
      <w:r w:rsidR="00CF39EB">
        <w:t xml:space="preserve">temelju ocjene i </w:t>
      </w:r>
      <w:r w:rsidRPr="00274559">
        <w:t xml:space="preserve">mišljenja Savjeta za nauku.  </w:t>
      </w:r>
    </w:p>
    <w:p w14:paraId="617FFDBB" w14:textId="77777777" w:rsidR="0043139F" w:rsidRPr="00274559" w:rsidRDefault="0043139F" w:rsidP="0043139F">
      <w:pPr>
        <w:pStyle w:val="Odlomakpopisa"/>
        <w:rPr>
          <w:iCs/>
        </w:rPr>
      </w:pPr>
    </w:p>
    <w:p w14:paraId="0635D43E" w14:textId="4D8ED0D2" w:rsidR="0043139F" w:rsidRPr="005F1CC0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5F1CC0">
        <w:rPr>
          <w:iCs/>
          <w:lang w:val="hr-BA"/>
        </w:rPr>
        <w:t>S korisnicima sredstava</w:t>
      </w:r>
      <w:r>
        <w:rPr>
          <w:iCs/>
          <w:lang w:val="hr-BA"/>
        </w:rPr>
        <w:t>,</w:t>
      </w:r>
      <w:r w:rsidRPr="005F1CC0">
        <w:rPr>
          <w:iCs/>
          <w:lang w:val="hr-BA"/>
        </w:rPr>
        <w:t xml:space="preserve"> </w:t>
      </w:r>
      <w:r w:rsidRPr="00274559">
        <w:rPr>
          <w:iCs/>
        </w:rPr>
        <w:t>čiji projekti budu pozitivno ocijenjeni i prihvaćeni</w:t>
      </w:r>
      <w:r>
        <w:rPr>
          <w:iCs/>
        </w:rPr>
        <w:t>,</w:t>
      </w:r>
      <w:r w:rsidRPr="00274559">
        <w:rPr>
          <w:iCs/>
        </w:rPr>
        <w:t xml:space="preserve"> </w:t>
      </w:r>
      <w:r w:rsidRPr="005F1CC0">
        <w:rPr>
          <w:iCs/>
          <w:lang w:val="hr-BA"/>
        </w:rPr>
        <w:t xml:space="preserve">federalna ministrica obrazovanja i </w:t>
      </w:r>
      <w:r>
        <w:rPr>
          <w:iCs/>
          <w:lang w:val="hr-BA"/>
        </w:rPr>
        <w:t>znanosti</w:t>
      </w:r>
      <w:r w:rsidRPr="005F1CC0">
        <w:rPr>
          <w:iCs/>
          <w:lang w:val="hr-BA"/>
        </w:rPr>
        <w:t xml:space="preserve"> će potpisati posebne ugovore o realizaciji dodijeljenih sredstava, kojima će se regulirati način rada na projektu i rokovi utroška sredstava te izvještavanje o postignutim rezultatima i utrošenim sredstvima.</w:t>
      </w:r>
    </w:p>
    <w:p w14:paraId="5A1BF1D0" w14:textId="77777777" w:rsidR="0043139F" w:rsidRPr="00274559" w:rsidRDefault="0043139F" w:rsidP="0043139F">
      <w:pPr>
        <w:tabs>
          <w:tab w:val="num" w:pos="2880"/>
        </w:tabs>
        <w:jc w:val="both"/>
        <w:rPr>
          <w:iCs/>
        </w:rPr>
      </w:pPr>
    </w:p>
    <w:p w14:paraId="7D18A79A" w14:textId="0133B1EA" w:rsidR="0043139F" w:rsidRPr="00274559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rPr>
          <w:iCs/>
        </w:rPr>
        <w:t xml:space="preserve">U slučaju da u toku realizacije </w:t>
      </w:r>
      <w:r>
        <w:rPr>
          <w:iCs/>
        </w:rPr>
        <w:t>Javnog poziva</w:t>
      </w:r>
      <w:r w:rsidRPr="00274559">
        <w:rPr>
          <w:iCs/>
        </w:rPr>
        <w:t xml:space="preserve"> ili projekta budu odobrena sredstva za njegovo </w:t>
      </w:r>
      <w:r>
        <w:rPr>
          <w:iCs/>
        </w:rPr>
        <w:t>financ</w:t>
      </w:r>
      <w:r w:rsidRPr="00274559">
        <w:rPr>
          <w:iCs/>
        </w:rPr>
        <w:t>iranje/su</w:t>
      </w:r>
      <w:r>
        <w:rPr>
          <w:iCs/>
        </w:rPr>
        <w:t>financ</w:t>
      </w:r>
      <w:r w:rsidRPr="00274559">
        <w:rPr>
          <w:iCs/>
        </w:rPr>
        <w:t xml:space="preserve">iranje iz drugih izvora koji nisu navedeni u prijavi, Federalno ministarstvo obrazovanja i </w:t>
      </w:r>
      <w:r>
        <w:rPr>
          <w:iCs/>
        </w:rPr>
        <w:t>znanosti</w:t>
      </w:r>
      <w:r w:rsidRPr="00274559">
        <w:rPr>
          <w:iCs/>
        </w:rPr>
        <w:t xml:space="preserve"> zadržava pravo da umanji odobreni iznos, za </w:t>
      </w:r>
      <w:r w:rsidR="00CF39EB">
        <w:rPr>
          <w:iCs/>
        </w:rPr>
        <w:t xml:space="preserve">visinu </w:t>
      </w:r>
      <w:r w:rsidRPr="00274559">
        <w:rPr>
          <w:iCs/>
        </w:rPr>
        <w:t>iznos</w:t>
      </w:r>
      <w:r w:rsidR="00CF39EB">
        <w:rPr>
          <w:iCs/>
        </w:rPr>
        <w:t>a</w:t>
      </w:r>
      <w:r w:rsidRPr="00274559">
        <w:rPr>
          <w:iCs/>
        </w:rPr>
        <w:t xml:space="preserve"> tih sredstava.</w:t>
      </w:r>
    </w:p>
    <w:p w14:paraId="35E2C67E" w14:textId="77777777" w:rsidR="0043139F" w:rsidRPr="00274559" w:rsidRDefault="0043139F" w:rsidP="0043139F">
      <w:pPr>
        <w:tabs>
          <w:tab w:val="num" w:pos="2880"/>
        </w:tabs>
        <w:jc w:val="both"/>
        <w:rPr>
          <w:iCs/>
        </w:rPr>
      </w:pPr>
    </w:p>
    <w:p w14:paraId="57E599E0" w14:textId="239F89A7" w:rsidR="0043139F" w:rsidRPr="00274559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rPr>
          <w:iCs/>
        </w:rPr>
        <w:t xml:space="preserve">Voditeljica/voditelj odobrenog projekta i predlagač (institucija) su dužni podnijeti detaljan </w:t>
      </w:r>
      <w:r>
        <w:rPr>
          <w:iCs/>
        </w:rPr>
        <w:t>financ</w:t>
      </w:r>
      <w:r w:rsidRPr="00274559">
        <w:rPr>
          <w:iCs/>
        </w:rPr>
        <w:t xml:space="preserve">ijski izvještaj o namjenskom utrošku sredstava u skladu s odobrenim </w:t>
      </w:r>
      <w:r>
        <w:rPr>
          <w:iCs/>
        </w:rPr>
        <w:t>financ</w:t>
      </w:r>
      <w:r w:rsidRPr="00274559">
        <w:rPr>
          <w:iCs/>
        </w:rPr>
        <w:t xml:space="preserve">ijskim planom, kao i izvještaj o </w:t>
      </w:r>
      <w:r w:rsidR="00CF39EB">
        <w:rPr>
          <w:iCs/>
        </w:rPr>
        <w:t xml:space="preserve">tijeku </w:t>
      </w:r>
      <w:r w:rsidRPr="00274559">
        <w:rPr>
          <w:iCs/>
        </w:rPr>
        <w:t xml:space="preserve">i rezultatima projekta, Federalnom ministarstvu obrazovanja i </w:t>
      </w:r>
      <w:r>
        <w:rPr>
          <w:iCs/>
        </w:rPr>
        <w:t>znanosti</w:t>
      </w:r>
      <w:r w:rsidRPr="00274559">
        <w:rPr>
          <w:iCs/>
        </w:rPr>
        <w:t xml:space="preserve">, u roku od </w:t>
      </w:r>
      <w:r w:rsidR="00CF39EB">
        <w:rPr>
          <w:iCs/>
        </w:rPr>
        <w:t>15</w:t>
      </w:r>
      <w:r w:rsidRPr="00274559">
        <w:rPr>
          <w:iCs/>
        </w:rPr>
        <w:t xml:space="preserve"> dana od dana završetka projekta.</w:t>
      </w:r>
    </w:p>
    <w:p w14:paraId="1E4D18DE" w14:textId="77777777" w:rsidR="0043139F" w:rsidRPr="00274559" w:rsidRDefault="0043139F" w:rsidP="0043139F">
      <w:pPr>
        <w:tabs>
          <w:tab w:val="num" w:pos="2880"/>
        </w:tabs>
        <w:jc w:val="both"/>
        <w:rPr>
          <w:iCs/>
        </w:rPr>
      </w:pPr>
    </w:p>
    <w:p w14:paraId="0EBFC51C" w14:textId="1A6BC056" w:rsidR="0043139F" w:rsidRPr="00274559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rPr>
          <w:iCs/>
        </w:rPr>
        <w:t xml:space="preserve">Pozitivna ocjena Federalnog ministarstva obrazovanja i </w:t>
      </w:r>
      <w:r>
        <w:rPr>
          <w:iCs/>
        </w:rPr>
        <w:t>znanosti</w:t>
      </w:r>
      <w:r w:rsidRPr="00274559">
        <w:rPr>
          <w:iCs/>
        </w:rPr>
        <w:t xml:space="preserve"> o postizanju utvrđenih ciljeva izvršenog projekta, zasnovana na mišljenju Savjeta za nauku i izvještaju o namjenskom utrošku odobrenih sredstava, biće uslov za buduće </w:t>
      </w:r>
      <w:r>
        <w:rPr>
          <w:iCs/>
        </w:rPr>
        <w:t>financ</w:t>
      </w:r>
      <w:r w:rsidRPr="00274559">
        <w:rPr>
          <w:iCs/>
        </w:rPr>
        <w:t xml:space="preserve">iranje </w:t>
      </w:r>
      <w:r>
        <w:rPr>
          <w:iCs/>
        </w:rPr>
        <w:t>znanstveno</w:t>
      </w:r>
      <w:r w:rsidRPr="00274559">
        <w:rPr>
          <w:iCs/>
        </w:rPr>
        <w:t xml:space="preserve">-istraživačkih i istraživačko-razvojnih projekata istog tima, odnosno njegovog voditeljice/voditelja i članova, od strane Federalnog ministarstva obrazovanja i </w:t>
      </w:r>
      <w:r>
        <w:rPr>
          <w:iCs/>
        </w:rPr>
        <w:t>znanosti</w:t>
      </w:r>
      <w:r w:rsidRPr="00274559">
        <w:rPr>
          <w:iCs/>
        </w:rPr>
        <w:t xml:space="preserve">. </w:t>
      </w:r>
    </w:p>
    <w:p w14:paraId="6DF96915" w14:textId="77777777" w:rsidR="0043139F" w:rsidRPr="00274559" w:rsidRDefault="0043139F" w:rsidP="0043139F">
      <w:pPr>
        <w:tabs>
          <w:tab w:val="num" w:pos="2880"/>
        </w:tabs>
        <w:jc w:val="both"/>
        <w:rPr>
          <w:iCs/>
        </w:rPr>
      </w:pPr>
    </w:p>
    <w:p w14:paraId="14414763" w14:textId="1D7AAFF7" w:rsidR="0043139F" w:rsidRPr="00274559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rPr>
          <w:iCs/>
        </w:rPr>
        <w:t xml:space="preserve">Projekat će se smatrati uspješno završenim ako </w:t>
      </w:r>
      <w:r>
        <w:rPr>
          <w:iCs/>
        </w:rPr>
        <w:t>znanstveno</w:t>
      </w:r>
      <w:r w:rsidRPr="00274559">
        <w:rPr>
          <w:iCs/>
        </w:rPr>
        <w:t xml:space="preserve">-istraživački ili istraživačko-razvojni tim u roku od 1 godine dana od dana završetka projekta objavi rezultate projekta (bar jedan rad iz uže oblasti u koju spada projekt) u nekom od referentnih časopisa i/ili </w:t>
      </w:r>
      <w:r w:rsidR="00744135">
        <w:rPr>
          <w:iCs/>
        </w:rPr>
        <w:t>zbornika (</w:t>
      </w:r>
      <w:r w:rsidRPr="00274559">
        <w:rPr>
          <w:iCs/>
        </w:rPr>
        <w:t>„proceedings-a“</w:t>
      </w:r>
      <w:r w:rsidR="00744135">
        <w:rPr>
          <w:iCs/>
        </w:rPr>
        <w:t>)</w:t>
      </w:r>
      <w:r w:rsidRPr="00274559">
        <w:rPr>
          <w:iCs/>
        </w:rPr>
        <w:t xml:space="preserve"> obuhvaćenih sa „Web of Science“ (baze CC, SCI EXPANDED i sl.) i drugim relevantnim </w:t>
      </w:r>
      <w:r w:rsidRPr="00274559">
        <w:rPr>
          <w:iCs/>
        </w:rPr>
        <w:lastRenderedPageBreak/>
        <w:t>međunarodnim bazama podataka za odgovarajuć</w:t>
      </w:r>
      <w:r w:rsidR="00744135">
        <w:rPr>
          <w:iCs/>
        </w:rPr>
        <w:t>e</w:t>
      </w:r>
      <w:r w:rsidRPr="00274559">
        <w:rPr>
          <w:iCs/>
        </w:rPr>
        <w:t xml:space="preserve"> </w:t>
      </w:r>
      <w:r w:rsidR="00744135">
        <w:rPr>
          <w:iCs/>
        </w:rPr>
        <w:t>znanstveno područje</w:t>
      </w:r>
      <w:r w:rsidRPr="00274559">
        <w:rPr>
          <w:iCs/>
        </w:rPr>
        <w:t>, odnosno ako ne</w:t>
      </w:r>
      <w:r w:rsidR="00744135">
        <w:rPr>
          <w:iCs/>
        </w:rPr>
        <w:t>t</w:t>
      </w:r>
      <w:r w:rsidRPr="00274559">
        <w:rPr>
          <w:iCs/>
        </w:rPr>
        <w:t xml:space="preserve">ko od članova tima na osnovu rezultata projekta obrani doktorsku disertaciju. Pod „objavljenim radom“ smatrat će se i dokaz da je rad prihvaćen i da je u toku postupak njegovog objavljivanja. </w:t>
      </w:r>
      <w:r w:rsidRPr="00274559">
        <w:t>Prava na rezultate istraživanja, kao i prava na njihovo objavljivanje, intelektualna, vlasnička i druga prava reguli</w:t>
      </w:r>
      <w:r w:rsidR="00744135">
        <w:t>r</w:t>
      </w:r>
      <w:r w:rsidRPr="00274559">
        <w:t xml:space="preserve">at će se ugovorom o </w:t>
      </w:r>
      <w:r>
        <w:t>financ</w:t>
      </w:r>
      <w:r w:rsidRPr="00274559">
        <w:t>iranju/su</w:t>
      </w:r>
      <w:r>
        <w:t>financ</w:t>
      </w:r>
      <w:r w:rsidRPr="00274559">
        <w:t xml:space="preserve">iranju i realizaciji </w:t>
      </w:r>
      <w:r>
        <w:t>znanstveno</w:t>
      </w:r>
      <w:r w:rsidRPr="00274559">
        <w:t>-istraživačkog ili istraživačko-razvojnog projekta.</w:t>
      </w:r>
    </w:p>
    <w:p w14:paraId="275C6514" w14:textId="77777777" w:rsidR="0043139F" w:rsidRPr="00274559" w:rsidRDefault="0043139F" w:rsidP="0043139F">
      <w:pPr>
        <w:tabs>
          <w:tab w:val="num" w:pos="2880"/>
        </w:tabs>
        <w:jc w:val="both"/>
        <w:rPr>
          <w:iCs/>
        </w:rPr>
      </w:pPr>
    </w:p>
    <w:p w14:paraId="1E9E6804" w14:textId="3D6E05F1" w:rsidR="0043139F" w:rsidRPr="00274559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bookmarkStart w:id="1" w:name="_Hlk198215746"/>
      <w:r w:rsidRPr="00274559">
        <w:rPr>
          <w:iCs/>
        </w:rPr>
        <w:t xml:space="preserve">Projekti mogu biti u trajanju do </w:t>
      </w:r>
      <w:r w:rsidR="00744135">
        <w:rPr>
          <w:iCs/>
        </w:rPr>
        <w:t>najviše 2</w:t>
      </w:r>
      <w:r w:rsidRPr="00274559">
        <w:rPr>
          <w:iCs/>
        </w:rPr>
        <w:t xml:space="preserve"> (</w:t>
      </w:r>
      <w:r w:rsidR="00744135">
        <w:rPr>
          <w:iCs/>
        </w:rPr>
        <w:t>dvije</w:t>
      </w:r>
      <w:r w:rsidRPr="00274559">
        <w:rPr>
          <w:iCs/>
        </w:rPr>
        <w:t>) godine</w:t>
      </w:r>
      <w:r w:rsidR="00744135">
        <w:rPr>
          <w:iCs/>
        </w:rPr>
        <w:t xml:space="preserve"> odnosno 24 mjeseca</w:t>
      </w:r>
      <w:bookmarkEnd w:id="1"/>
      <w:r w:rsidRPr="00274559">
        <w:rPr>
          <w:rFonts w:cs="Arial"/>
          <w:iCs/>
        </w:rPr>
        <w:t xml:space="preserve">. </w:t>
      </w:r>
    </w:p>
    <w:p w14:paraId="3E091A53" w14:textId="77777777" w:rsidR="0043139F" w:rsidRPr="00274559" w:rsidRDefault="0043139F" w:rsidP="0043139F">
      <w:pPr>
        <w:tabs>
          <w:tab w:val="num" w:pos="2880"/>
        </w:tabs>
        <w:jc w:val="both"/>
        <w:rPr>
          <w:iCs/>
        </w:rPr>
      </w:pPr>
    </w:p>
    <w:p w14:paraId="7E43B6D1" w14:textId="2486D9C1" w:rsidR="0043139F" w:rsidRPr="00274559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>
        <w:rPr>
          <w:iCs/>
        </w:rPr>
        <w:t>Znanstveno</w:t>
      </w:r>
      <w:r w:rsidRPr="00274559">
        <w:rPr>
          <w:iCs/>
        </w:rPr>
        <w:t xml:space="preserve">-istraživački ili istraživačko-razvojni tim minimalno mora biti sastavljen od voditeljice/voditelja projekta i jedne mlade istraživačice/a </w:t>
      </w:r>
      <w:r w:rsidRPr="00744135">
        <w:rPr>
          <w:iCs/>
          <w:color w:val="000000" w:themeColor="text1"/>
        </w:rPr>
        <w:t xml:space="preserve">do </w:t>
      </w:r>
      <w:r w:rsidR="00744135" w:rsidRPr="00744135">
        <w:rPr>
          <w:iCs/>
          <w:color w:val="000000" w:themeColor="text1"/>
        </w:rPr>
        <w:t>navršen</w:t>
      </w:r>
      <w:r w:rsidR="00744135">
        <w:rPr>
          <w:iCs/>
          <w:color w:val="000000" w:themeColor="text1"/>
        </w:rPr>
        <w:t>e</w:t>
      </w:r>
      <w:r w:rsidR="00744135" w:rsidRPr="00744135">
        <w:rPr>
          <w:iCs/>
          <w:color w:val="000000" w:themeColor="text1"/>
        </w:rPr>
        <w:t xml:space="preserve"> </w:t>
      </w:r>
      <w:r w:rsidRPr="00744135">
        <w:rPr>
          <w:iCs/>
          <w:color w:val="000000" w:themeColor="text1"/>
        </w:rPr>
        <w:t xml:space="preserve">32 godine starosti </w:t>
      </w:r>
      <w:r w:rsidRPr="00274559">
        <w:rPr>
          <w:iCs/>
        </w:rPr>
        <w:t xml:space="preserve">koja/i nema </w:t>
      </w:r>
      <w:r w:rsidR="00744135">
        <w:rPr>
          <w:iCs/>
        </w:rPr>
        <w:t xml:space="preserve">stupanj </w:t>
      </w:r>
      <w:r w:rsidRPr="00274559">
        <w:rPr>
          <w:iCs/>
        </w:rPr>
        <w:t xml:space="preserve">doktora </w:t>
      </w:r>
      <w:r w:rsidR="00744135">
        <w:rPr>
          <w:iCs/>
        </w:rPr>
        <w:t xml:space="preserve">znanosti </w:t>
      </w:r>
      <w:r w:rsidRPr="00274559">
        <w:rPr>
          <w:iCs/>
        </w:rPr>
        <w:t xml:space="preserve">u trenutku podnošenja prijave, a koji su zaposleni u instituciji koja </w:t>
      </w:r>
      <w:r w:rsidR="00744135">
        <w:rPr>
          <w:iCs/>
        </w:rPr>
        <w:t xml:space="preserve">prijavljuje </w:t>
      </w:r>
      <w:r w:rsidRPr="00274559">
        <w:rPr>
          <w:iCs/>
        </w:rPr>
        <w:t xml:space="preserve">projekat. Izuzetno, ako institucija u okviru vlastitog kadra nema osobu koja odgovara kriterijima propisanim za mladu istraživačicu/ča, može je/ga putem odgovaraćujeg ugovora u ovoj ulozi angažirati kao člana tima za realizaciju projekta. </w:t>
      </w:r>
    </w:p>
    <w:p w14:paraId="06C979DF" w14:textId="77777777" w:rsidR="0043139F" w:rsidRPr="00274559" w:rsidRDefault="0043139F" w:rsidP="0043139F">
      <w:pPr>
        <w:tabs>
          <w:tab w:val="num" w:pos="2880"/>
        </w:tabs>
        <w:jc w:val="both"/>
        <w:rPr>
          <w:iCs/>
        </w:rPr>
      </w:pPr>
    </w:p>
    <w:p w14:paraId="7A5522EB" w14:textId="4897E4A6" w:rsidR="0043139F" w:rsidRPr="00FE2DBE" w:rsidRDefault="00FE2DBE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  <w:color w:val="000000" w:themeColor="text1"/>
        </w:rPr>
      </w:pPr>
      <w:bookmarkStart w:id="2" w:name="_Hlk198216170"/>
      <w:r w:rsidRPr="00FE2DBE">
        <w:rPr>
          <w:iCs/>
          <w:color w:val="000000" w:themeColor="text1"/>
        </w:rPr>
        <w:t>I</w:t>
      </w:r>
      <w:r w:rsidR="0043139F" w:rsidRPr="00FE2DBE">
        <w:rPr>
          <w:iCs/>
          <w:color w:val="000000" w:themeColor="text1"/>
        </w:rPr>
        <w:t>znos traženih i odobrenih sredstava po projektu može biti:</w:t>
      </w:r>
      <w:bookmarkEnd w:id="2"/>
    </w:p>
    <w:p w14:paraId="2F299971" w14:textId="31DE59C8" w:rsidR="0043139F" w:rsidRPr="00FE2DBE" w:rsidRDefault="00FE2DBE" w:rsidP="00FE2DBE">
      <w:pPr>
        <w:numPr>
          <w:ilvl w:val="0"/>
          <w:numId w:val="6"/>
        </w:numPr>
        <w:rPr>
          <w:iCs/>
          <w:color w:val="000000" w:themeColor="text1"/>
        </w:rPr>
      </w:pPr>
      <w:bookmarkStart w:id="3" w:name="_Hlk198216152"/>
      <w:r w:rsidRPr="00FE2DBE">
        <w:rPr>
          <w:iCs/>
          <w:color w:val="000000" w:themeColor="text1"/>
        </w:rPr>
        <w:t xml:space="preserve">Od najmanje 20.000,00 KM </w:t>
      </w:r>
      <w:r w:rsidR="0043139F" w:rsidRPr="00FE2DBE">
        <w:rPr>
          <w:iCs/>
          <w:color w:val="000000" w:themeColor="text1"/>
        </w:rPr>
        <w:t xml:space="preserve">do </w:t>
      </w:r>
      <w:r w:rsidRPr="00FE2DBE">
        <w:rPr>
          <w:iCs/>
          <w:color w:val="000000" w:themeColor="text1"/>
        </w:rPr>
        <w:t>najviše 5</w:t>
      </w:r>
      <w:r w:rsidR="0043139F" w:rsidRPr="00FE2DBE">
        <w:rPr>
          <w:iCs/>
          <w:color w:val="000000" w:themeColor="text1"/>
        </w:rPr>
        <w:t>0.000,00 KM za projekte</w:t>
      </w:r>
      <w:bookmarkEnd w:id="3"/>
      <w:r w:rsidR="0043139F" w:rsidRPr="00FE2DBE">
        <w:rPr>
          <w:iCs/>
          <w:color w:val="000000" w:themeColor="text1"/>
        </w:rPr>
        <w:t xml:space="preserve"> u </w:t>
      </w:r>
      <w:r w:rsidRPr="00FE2DBE">
        <w:rPr>
          <w:iCs/>
          <w:color w:val="000000" w:themeColor="text1"/>
        </w:rPr>
        <w:t xml:space="preserve">području </w:t>
      </w:r>
      <w:r w:rsidR="0043139F" w:rsidRPr="00FE2DBE">
        <w:rPr>
          <w:iCs/>
          <w:color w:val="000000" w:themeColor="text1"/>
        </w:rPr>
        <w:t xml:space="preserve">: inženjeringa i tehnologija, poljoprivrednih, prirodnih, medicinskih i zdravstvenih </w:t>
      </w:r>
      <w:r w:rsidRPr="00FE2DBE">
        <w:rPr>
          <w:iCs/>
          <w:color w:val="000000" w:themeColor="text1"/>
        </w:rPr>
        <w:t>znanosti</w:t>
      </w:r>
      <w:r w:rsidR="0043139F" w:rsidRPr="00FE2DBE">
        <w:rPr>
          <w:iCs/>
          <w:color w:val="000000" w:themeColor="text1"/>
        </w:rPr>
        <w:t xml:space="preserve">;  </w:t>
      </w:r>
    </w:p>
    <w:p w14:paraId="69F0587E" w14:textId="4767DB23" w:rsidR="0043139F" w:rsidRPr="00356CB3" w:rsidRDefault="00FE2DBE" w:rsidP="00FE2DBE">
      <w:pPr>
        <w:numPr>
          <w:ilvl w:val="0"/>
          <w:numId w:val="6"/>
        </w:numPr>
        <w:rPr>
          <w:iCs/>
          <w:color w:val="FF0000"/>
        </w:rPr>
      </w:pPr>
      <w:r w:rsidRPr="00FE2DBE">
        <w:rPr>
          <w:iCs/>
          <w:color w:val="000000" w:themeColor="text1"/>
        </w:rPr>
        <w:t xml:space="preserve">Od najmanje </w:t>
      </w:r>
      <w:r w:rsidRPr="00FE2DBE">
        <w:rPr>
          <w:iCs/>
          <w:color w:val="000000" w:themeColor="text1"/>
        </w:rPr>
        <w:t>15</w:t>
      </w:r>
      <w:r w:rsidRPr="00FE2DBE">
        <w:rPr>
          <w:iCs/>
          <w:color w:val="000000" w:themeColor="text1"/>
        </w:rPr>
        <w:t xml:space="preserve">.000,00 KM do najviše </w:t>
      </w:r>
      <w:r w:rsidRPr="00FE2DBE">
        <w:rPr>
          <w:iCs/>
          <w:color w:val="000000" w:themeColor="text1"/>
        </w:rPr>
        <w:t>3</w:t>
      </w:r>
      <w:r w:rsidRPr="00FE2DBE">
        <w:rPr>
          <w:iCs/>
          <w:color w:val="000000" w:themeColor="text1"/>
        </w:rPr>
        <w:t xml:space="preserve">0.000,00 KM za projekte </w:t>
      </w:r>
      <w:r w:rsidR="0043139F" w:rsidRPr="00FE2DBE">
        <w:rPr>
          <w:iCs/>
          <w:color w:val="000000" w:themeColor="text1"/>
        </w:rPr>
        <w:t xml:space="preserve">u </w:t>
      </w:r>
      <w:r w:rsidRPr="00FE2DBE">
        <w:rPr>
          <w:iCs/>
          <w:color w:val="000000" w:themeColor="text1"/>
        </w:rPr>
        <w:t>području</w:t>
      </w:r>
      <w:r w:rsidR="0043139F" w:rsidRPr="00FE2DBE">
        <w:rPr>
          <w:iCs/>
          <w:color w:val="000000" w:themeColor="text1"/>
        </w:rPr>
        <w:t xml:space="preserve">: društvenih i humanističkih </w:t>
      </w:r>
      <w:r w:rsidRPr="00FE2DBE">
        <w:rPr>
          <w:iCs/>
          <w:color w:val="000000" w:themeColor="text1"/>
        </w:rPr>
        <w:t>znanosti</w:t>
      </w:r>
      <w:r w:rsidR="0043139F" w:rsidRPr="00356CB3">
        <w:rPr>
          <w:iCs/>
          <w:color w:val="FF0000"/>
        </w:rPr>
        <w:t>.</w:t>
      </w:r>
    </w:p>
    <w:p w14:paraId="447FCED0" w14:textId="77777777" w:rsidR="0043139F" w:rsidRPr="005F1CC0" w:rsidRDefault="0043139F" w:rsidP="0043139F">
      <w:pPr>
        <w:tabs>
          <w:tab w:val="num" w:pos="2880"/>
        </w:tabs>
        <w:jc w:val="both"/>
        <w:rPr>
          <w:iCs/>
          <w:color w:val="FF0000"/>
        </w:rPr>
      </w:pPr>
    </w:p>
    <w:p w14:paraId="762DD0C2" w14:textId="77777777" w:rsidR="0043139F" w:rsidRPr="00356CB3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356CB3">
        <w:rPr>
          <w:iCs/>
        </w:rPr>
        <w:t>Odobrena sredstva se mogu koristiti za:</w:t>
      </w:r>
    </w:p>
    <w:p w14:paraId="56AEA274" w14:textId="630FE890" w:rsidR="0043139F" w:rsidRPr="00356CB3" w:rsidRDefault="0043139F" w:rsidP="0043139F">
      <w:pPr>
        <w:numPr>
          <w:ilvl w:val="0"/>
          <w:numId w:val="8"/>
        </w:numPr>
        <w:tabs>
          <w:tab w:val="clear" w:pos="720"/>
          <w:tab w:val="num" w:pos="993"/>
        </w:tabs>
        <w:ind w:left="993"/>
        <w:jc w:val="both"/>
        <w:rPr>
          <w:iCs/>
        </w:rPr>
      </w:pPr>
      <w:r w:rsidRPr="00356CB3">
        <w:rPr>
          <w:iCs/>
        </w:rPr>
        <w:t>naknade/</w:t>
      </w:r>
      <w:r w:rsidRPr="00356CB3">
        <w:rPr>
          <w:iCs/>
          <w:lang w:val="hr-HR"/>
        </w:rPr>
        <w:t xml:space="preserve">angažman članova tima </w:t>
      </w:r>
      <w:r w:rsidR="00FE2DBE">
        <w:rPr>
          <w:iCs/>
          <w:lang w:val="hr-HR"/>
        </w:rPr>
        <w:t xml:space="preserve">koji su </w:t>
      </w:r>
      <w:r w:rsidRPr="00356CB3">
        <w:rPr>
          <w:iCs/>
          <w:lang w:val="hr-HR"/>
        </w:rPr>
        <w:t>uposleni u instituciji/visokoškolskoj ustanovi koja realizira podrž</w:t>
      </w:r>
      <w:r>
        <w:rPr>
          <w:iCs/>
          <w:lang w:val="hr-HR"/>
        </w:rPr>
        <w:t>ani projekt (</w:t>
      </w:r>
      <w:r w:rsidRPr="00AE52E7">
        <w:rPr>
          <w:iCs/>
        </w:rPr>
        <w:t xml:space="preserve">maksimalno do 30% sredstava koja se traže od </w:t>
      </w:r>
      <w:r>
        <w:rPr>
          <w:iCs/>
        </w:rPr>
        <w:t>FMON);</w:t>
      </w:r>
    </w:p>
    <w:p w14:paraId="049B1F46" w14:textId="562CFBCF" w:rsidR="0043139F" w:rsidRPr="00356CB3" w:rsidRDefault="0043139F" w:rsidP="0043139F">
      <w:pPr>
        <w:numPr>
          <w:ilvl w:val="0"/>
          <w:numId w:val="8"/>
        </w:numPr>
        <w:tabs>
          <w:tab w:val="clear" w:pos="720"/>
          <w:tab w:val="num" w:pos="993"/>
        </w:tabs>
        <w:ind w:left="993"/>
        <w:jc w:val="both"/>
        <w:rPr>
          <w:iCs/>
        </w:rPr>
      </w:pPr>
      <w:r>
        <w:rPr>
          <w:iCs/>
        </w:rPr>
        <w:t>financ</w:t>
      </w:r>
      <w:r w:rsidRPr="00356CB3">
        <w:rPr>
          <w:iCs/>
        </w:rPr>
        <w:t>iranje putnih troškova istraživačica/istraživača, konsultanata i vanjskih s</w:t>
      </w:r>
      <w:r w:rsidR="00FE2DBE">
        <w:rPr>
          <w:iCs/>
        </w:rPr>
        <w:t>s</w:t>
      </w:r>
      <w:r w:rsidRPr="00356CB3">
        <w:rPr>
          <w:iCs/>
        </w:rPr>
        <w:t>radnica/s</w:t>
      </w:r>
      <w:r w:rsidR="00FE2DBE">
        <w:rPr>
          <w:iCs/>
        </w:rPr>
        <w:t>s</w:t>
      </w:r>
      <w:r w:rsidRPr="00356CB3">
        <w:rPr>
          <w:iCs/>
        </w:rPr>
        <w:t>radnika</w:t>
      </w:r>
      <w:r>
        <w:rPr>
          <w:iCs/>
        </w:rPr>
        <w:t xml:space="preserve"> </w:t>
      </w:r>
      <w:r>
        <w:rPr>
          <w:iCs/>
          <w:lang w:val="hr-HR"/>
        </w:rPr>
        <w:t>(</w:t>
      </w:r>
      <w:r w:rsidRPr="00AE52E7">
        <w:rPr>
          <w:iCs/>
        </w:rPr>
        <w:t xml:space="preserve">maksimalno do </w:t>
      </w:r>
      <w:r w:rsidR="00FE2DBE">
        <w:rPr>
          <w:iCs/>
        </w:rPr>
        <w:t>2</w:t>
      </w:r>
      <w:r w:rsidRPr="00AE52E7">
        <w:rPr>
          <w:iCs/>
        </w:rPr>
        <w:t xml:space="preserve">0% sredstava koja se traže od </w:t>
      </w:r>
      <w:r>
        <w:rPr>
          <w:iCs/>
        </w:rPr>
        <w:t>FMON);</w:t>
      </w:r>
    </w:p>
    <w:p w14:paraId="4E0B7FD2" w14:textId="77777777" w:rsidR="0043139F" w:rsidRPr="00AE52E7" w:rsidRDefault="0043139F" w:rsidP="0043139F">
      <w:pPr>
        <w:numPr>
          <w:ilvl w:val="0"/>
          <w:numId w:val="8"/>
        </w:numPr>
        <w:tabs>
          <w:tab w:val="clear" w:pos="720"/>
          <w:tab w:val="num" w:pos="993"/>
        </w:tabs>
        <w:ind w:left="993"/>
        <w:jc w:val="both"/>
        <w:rPr>
          <w:iCs/>
        </w:rPr>
      </w:pPr>
      <w:r w:rsidRPr="00AE52E7">
        <w:rPr>
          <w:iCs/>
        </w:rPr>
        <w:t>troškove nabavke dodatne - specifične opreme</w:t>
      </w:r>
      <w:r>
        <w:rPr>
          <w:iCs/>
        </w:rPr>
        <w:t>, software-a, licenci i drugih prava</w:t>
      </w:r>
      <w:r w:rsidRPr="00AE52E7">
        <w:rPr>
          <w:iCs/>
        </w:rPr>
        <w:t xml:space="preserve"> koja će biti korištena za realizaciju projekta</w:t>
      </w:r>
      <w:r>
        <w:rPr>
          <w:iCs/>
        </w:rPr>
        <w:t xml:space="preserve"> </w:t>
      </w:r>
      <w:r w:rsidRPr="00AE52E7">
        <w:rPr>
          <w:iCs/>
          <w:lang w:val="hr-HR"/>
        </w:rPr>
        <w:t>(</w:t>
      </w:r>
      <w:r w:rsidRPr="00AE52E7">
        <w:rPr>
          <w:iCs/>
        </w:rPr>
        <w:t>maksimalno do 30% sredstava koja se traže od FMON)</w:t>
      </w:r>
      <w:r>
        <w:rPr>
          <w:iCs/>
        </w:rPr>
        <w:t>;</w:t>
      </w:r>
    </w:p>
    <w:p w14:paraId="2A336864" w14:textId="4F14A68D" w:rsidR="0043139F" w:rsidRPr="00AE52E7" w:rsidRDefault="0043139F" w:rsidP="0043139F">
      <w:pPr>
        <w:numPr>
          <w:ilvl w:val="0"/>
          <w:numId w:val="8"/>
        </w:numPr>
        <w:tabs>
          <w:tab w:val="clear" w:pos="720"/>
          <w:tab w:val="num" w:pos="993"/>
        </w:tabs>
        <w:ind w:left="993"/>
        <w:jc w:val="both"/>
        <w:rPr>
          <w:iCs/>
        </w:rPr>
      </w:pPr>
      <w:r w:rsidRPr="00356CB3">
        <w:rPr>
          <w:iCs/>
        </w:rPr>
        <w:t>troškove nabavke materijala i sitnog inventara koji će se koristiti za realizaciju istraživanja</w:t>
      </w:r>
      <w:r>
        <w:rPr>
          <w:iCs/>
        </w:rPr>
        <w:t xml:space="preserve"> </w:t>
      </w:r>
      <w:r w:rsidRPr="00AE52E7">
        <w:rPr>
          <w:iCs/>
          <w:lang w:val="hr-HR"/>
        </w:rPr>
        <w:t>(</w:t>
      </w:r>
      <w:r w:rsidRPr="00AE52E7">
        <w:rPr>
          <w:iCs/>
        </w:rPr>
        <w:t xml:space="preserve">maksimalno do </w:t>
      </w:r>
      <w:r w:rsidR="00FE2DBE">
        <w:rPr>
          <w:iCs/>
        </w:rPr>
        <w:t>3</w:t>
      </w:r>
      <w:r w:rsidRPr="00AE52E7">
        <w:rPr>
          <w:iCs/>
        </w:rPr>
        <w:t>0% sredstava koja se traže od FMON)</w:t>
      </w:r>
      <w:r>
        <w:rPr>
          <w:iCs/>
        </w:rPr>
        <w:t>;</w:t>
      </w:r>
    </w:p>
    <w:p w14:paraId="11389AA6" w14:textId="33A21EBD" w:rsidR="0043139F" w:rsidRPr="00AE52E7" w:rsidRDefault="0043139F" w:rsidP="0043139F">
      <w:pPr>
        <w:numPr>
          <w:ilvl w:val="0"/>
          <w:numId w:val="8"/>
        </w:numPr>
        <w:tabs>
          <w:tab w:val="clear" w:pos="720"/>
          <w:tab w:val="num" w:pos="993"/>
        </w:tabs>
        <w:ind w:left="993"/>
        <w:jc w:val="both"/>
        <w:rPr>
          <w:iCs/>
        </w:rPr>
      </w:pPr>
      <w:r w:rsidRPr="00356CB3">
        <w:rPr>
          <w:iCs/>
        </w:rPr>
        <w:t xml:space="preserve">ugovorene i druge posebne usluge </w:t>
      </w:r>
      <w:r w:rsidR="00FE2DBE">
        <w:rPr>
          <w:iCs/>
        </w:rPr>
        <w:t xml:space="preserve">potrebne </w:t>
      </w:r>
      <w:r w:rsidRPr="00356CB3">
        <w:rPr>
          <w:iCs/>
        </w:rPr>
        <w:t xml:space="preserve">za realizaciju projekta prema </w:t>
      </w:r>
      <w:r>
        <w:rPr>
          <w:iCs/>
        </w:rPr>
        <w:t>financ</w:t>
      </w:r>
      <w:r w:rsidRPr="00356CB3">
        <w:rPr>
          <w:iCs/>
        </w:rPr>
        <w:t>ijskom planu</w:t>
      </w:r>
      <w:r>
        <w:rPr>
          <w:iCs/>
        </w:rPr>
        <w:t xml:space="preserve"> </w:t>
      </w:r>
      <w:r w:rsidRPr="00AE52E7">
        <w:rPr>
          <w:iCs/>
          <w:lang w:val="hr-HR"/>
        </w:rPr>
        <w:t>(</w:t>
      </w:r>
      <w:r w:rsidRPr="00AE52E7">
        <w:rPr>
          <w:iCs/>
        </w:rPr>
        <w:t xml:space="preserve">maksimalno do </w:t>
      </w:r>
      <w:r>
        <w:rPr>
          <w:iCs/>
        </w:rPr>
        <w:t>5</w:t>
      </w:r>
      <w:r w:rsidRPr="00AE52E7">
        <w:rPr>
          <w:iCs/>
        </w:rPr>
        <w:t>0% sredstava koja se traže od FMON)</w:t>
      </w:r>
      <w:r>
        <w:rPr>
          <w:iCs/>
        </w:rPr>
        <w:t>.</w:t>
      </w:r>
    </w:p>
    <w:p w14:paraId="43918F5F" w14:textId="77777777" w:rsidR="0043139F" w:rsidRPr="00AE52E7" w:rsidRDefault="0043139F" w:rsidP="0043139F">
      <w:pPr>
        <w:ind w:left="900"/>
        <w:jc w:val="both"/>
        <w:rPr>
          <w:iCs/>
        </w:rPr>
      </w:pPr>
    </w:p>
    <w:p w14:paraId="42360AC6" w14:textId="77777777" w:rsidR="0043139F" w:rsidRPr="00356CB3" w:rsidRDefault="0043139F" w:rsidP="0043139F">
      <w:pPr>
        <w:numPr>
          <w:ilvl w:val="0"/>
          <w:numId w:val="1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356CB3">
        <w:rPr>
          <w:iCs/>
        </w:rPr>
        <w:t xml:space="preserve">Odobrena sredstva se </w:t>
      </w:r>
      <w:r>
        <w:rPr>
          <w:iCs/>
        </w:rPr>
        <w:t xml:space="preserve">ne </w:t>
      </w:r>
      <w:r w:rsidRPr="00356CB3">
        <w:rPr>
          <w:iCs/>
        </w:rPr>
        <w:t>mogu koristiti za:</w:t>
      </w:r>
    </w:p>
    <w:p w14:paraId="2E4830E9" w14:textId="7A603CDD" w:rsidR="0043139F" w:rsidRPr="005F1CC0" w:rsidRDefault="0043139F" w:rsidP="0043139F">
      <w:pPr>
        <w:numPr>
          <w:ilvl w:val="0"/>
          <w:numId w:val="7"/>
        </w:numPr>
        <w:jc w:val="both"/>
        <w:rPr>
          <w:iCs/>
          <w:color w:val="FF0000"/>
        </w:rPr>
      </w:pPr>
      <w:r w:rsidRPr="00AE52E7">
        <w:rPr>
          <w:iCs/>
        </w:rPr>
        <w:t>Režijsk</w:t>
      </w:r>
      <w:r>
        <w:rPr>
          <w:iCs/>
        </w:rPr>
        <w:t>e</w:t>
      </w:r>
      <w:r w:rsidRPr="00AE52E7">
        <w:rPr>
          <w:iCs/>
        </w:rPr>
        <w:t xml:space="preserve"> troškov</w:t>
      </w:r>
      <w:r>
        <w:rPr>
          <w:iCs/>
        </w:rPr>
        <w:t>e</w:t>
      </w:r>
      <w:r w:rsidRPr="00AE52E7">
        <w:rPr>
          <w:iCs/>
        </w:rPr>
        <w:t>, plaće i naknade zaposlenih i sl., nabavk</w:t>
      </w:r>
      <w:r>
        <w:rPr>
          <w:iCs/>
        </w:rPr>
        <w:t>u</w:t>
      </w:r>
      <w:r w:rsidRPr="00AE52E7">
        <w:rPr>
          <w:iCs/>
        </w:rPr>
        <w:t xml:space="preserve"> osnovne opreme za realizaciju </w:t>
      </w:r>
      <w:r>
        <w:rPr>
          <w:iCs/>
        </w:rPr>
        <w:t>znanstveno</w:t>
      </w:r>
      <w:r w:rsidRPr="00AE52E7">
        <w:rPr>
          <w:iCs/>
        </w:rPr>
        <w:t>-istraživačkog ili istraživačko-razvojnog projekta, troškov</w:t>
      </w:r>
      <w:r>
        <w:rPr>
          <w:iCs/>
        </w:rPr>
        <w:t xml:space="preserve">e edukacije, </w:t>
      </w:r>
      <w:r w:rsidRPr="00AE52E7">
        <w:rPr>
          <w:iCs/>
        </w:rPr>
        <w:t xml:space="preserve">studijskih putovanja i </w:t>
      </w:r>
      <w:r>
        <w:rPr>
          <w:iCs/>
        </w:rPr>
        <w:t>znanstvenih</w:t>
      </w:r>
      <w:r w:rsidRPr="00AE52E7">
        <w:rPr>
          <w:iCs/>
        </w:rPr>
        <w:t xml:space="preserve"> usavršavanja, </w:t>
      </w:r>
      <w:r>
        <w:rPr>
          <w:iCs/>
        </w:rPr>
        <w:t xml:space="preserve">troškove publiciranja, </w:t>
      </w:r>
      <w:r w:rsidRPr="00AE52E7">
        <w:rPr>
          <w:iCs/>
        </w:rPr>
        <w:t xml:space="preserve">nabavke knjiga ili udžbenika, </w:t>
      </w:r>
      <w:r>
        <w:rPr>
          <w:iCs/>
        </w:rPr>
        <w:t xml:space="preserve">troškove </w:t>
      </w:r>
      <w:r w:rsidRPr="00AE52E7">
        <w:rPr>
          <w:iCs/>
        </w:rPr>
        <w:t>organizacij</w:t>
      </w:r>
      <w:r>
        <w:rPr>
          <w:iCs/>
        </w:rPr>
        <w:t>e konferencija, skupova i drugih događaja,</w:t>
      </w:r>
      <w:r w:rsidRPr="0068363A">
        <w:rPr>
          <w:iCs/>
        </w:rPr>
        <w:t xml:space="preserve"> </w:t>
      </w:r>
      <w:r w:rsidRPr="00AE52E7">
        <w:rPr>
          <w:iCs/>
        </w:rPr>
        <w:t>troškov</w:t>
      </w:r>
      <w:r>
        <w:rPr>
          <w:iCs/>
        </w:rPr>
        <w:t>e</w:t>
      </w:r>
      <w:r w:rsidRPr="00AE52E7">
        <w:rPr>
          <w:iCs/>
        </w:rPr>
        <w:t xml:space="preserve"> PDV-a (dodatn</w:t>
      </w:r>
      <w:r>
        <w:rPr>
          <w:iCs/>
        </w:rPr>
        <w:t>e</w:t>
      </w:r>
      <w:r w:rsidRPr="00AE52E7">
        <w:rPr>
          <w:iCs/>
        </w:rPr>
        <w:t>), nepredviđen</w:t>
      </w:r>
      <w:r>
        <w:rPr>
          <w:iCs/>
        </w:rPr>
        <w:t>e</w:t>
      </w:r>
      <w:r w:rsidRPr="00AE52E7">
        <w:rPr>
          <w:iCs/>
        </w:rPr>
        <w:t xml:space="preserve"> troškov</w:t>
      </w:r>
      <w:r>
        <w:rPr>
          <w:iCs/>
        </w:rPr>
        <w:t>e i sl.</w:t>
      </w:r>
    </w:p>
    <w:p w14:paraId="22893276" w14:textId="77777777" w:rsidR="0043139F" w:rsidRDefault="0043139F" w:rsidP="0043139F">
      <w:pPr>
        <w:jc w:val="both"/>
        <w:rPr>
          <w:b/>
          <w:iCs/>
        </w:rPr>
      </w:pPr>
    </w:p>
    <w:p w14:paraId="0461AE37" w14:textId="2FE1F64F" w:rsidR="0043139F" w:rsidRPr="001E5904" w:rsidRDefault="0043139F" w:rsidP="0043139F">
      <w:pPr>
        <w:ind w:left="567" w:hanging="567"/>
        <w:jc w:val="both"/>
        <w:rPr>
          <w:caps/>
          <w:sz w:val="22"/>
          <w:szCs w:val="22"/>
        </w:rPr>
      </w:pPr>
      <w:r>
        <w:rPr>
          <w:iCs/>
        </w:rPr>
        <w:t>29</w:t>
      </w:r>
      <w:r w:rsidRPr="001E5904">
        <w:rPr>
          <w:iCs/>
        </w:rPr>
        <w:t>.</w:t>
      </w:r>
      <w:r>
        <w:rPr>
          <w:b/>
          <w:iCs/>
        </w:rPr>
        <w:t xml:space="preserve"> </w:t>
      </w:r>
      <w:r w:rsidRPr="00274559">
        <w:t xml:space="preserve">Prijave se podnose na propisanim obrascima Federalnog ministarstva obrazovanja i </w:t>
      </w:r>
      <w:r>
        <w:t>znanosti</w:t>
      </w:r>
      <w:r w:rsidRPr="001E5904">
        <w:t xml:space="preserve"> uz priloženu obaveznu dokumentaciju. Svu dokumentaciju je potrebno dostaviti i u elektron</w:t>
      </w:r>
      <w:r w:rsidR="00FE2DBE">
        <w:t>ič</w:t>
      </w:r>
      <w:r w:rsidRPr="001E5904">
        <w:t xml:space="preserve">koj formi putem email adrese: </w:t>
      </w:r>
      <w:r w:rsidRPr="001E5904">
        <w:fldChar w:fldCharType="begin"/>
      </w:r>
      <w:r w:rsidRPr="001E5904">
        <w:instrText xml:space="preserve"> HYPERLINK "mailto:konkursi@fmon.gov.ba" </w:instrText>
      </w:r>
      <w:r w:rsidRPr="001E5904">
        <w:fldChar w:fldCharType="separate"/>
      </w:r>
      <w:r w:rsidRPr="001E5904">
        <w:rPr>
          <w:rStyle w:val="Hiperveza"/>
          <w:rFonts w:eastAsiaTheme="majorEastAsia"/>
        </w:rPr>
        <w:t>konkursi@fmon.gov.ba</w:t>
      </w:r>
      <w:r w:rsidRPr="001E5904">
        <w:fldChar w:fldCharType="end"/>
      </w:r>
      <w:r w:rsidRPr="001E5904">
        <w:t>.</w:t>
      </w:r>
    </w:p>
    <w:p w14:paraId="32652330" w14:textId="77777777" w:rsidR="0043139F" w:rsidRPr="00274559" w:rsidRDefault="0043139F" w:rsidP="0043139F">
      <w:pPr>
        <w:jc w:val="both"/>
        <w:rPr>
          <w:iCs/>
        </w:rPr>
      </w:pPr>
    </w:p>
    <w:p w14:paraId="6D03AC8B" w14:textId="09196255" w:rsidR="0043139F" w:rsidRPr="00274559" w:rsidRDefault="00FE2DBE" w:rsidP="0043139F">
      <w:pPr>
        <w:ind w:left="426" w:hanging="426"/>
        <w:jc w:val="both"/>
        <w:rPr>
          <w:iCs/>
        </w:rPr>
      </w:pPr>
      <w:r>
        <w:rPr>
          <w:iCs/>
        </w:rPr>
        <w:lastRenderedPageBreak/>
        <w:t>30</w:t>
      </w:r>
      <w:r w:rsidR="0043139F">
        <w:rPr>
          <w:iCs/>
        </w:rPr>
        <w:t>. Poziv</w:t>
      </w:r>
      <w:r w:rsidR="0043139F" w:rsidRPr="00274559">
        <w:rPr>
          <w:iCs/>
        </w:rPr>
        <w:t xml:space="preserve"> ostaje </w:t>
      </w:r>
      <w:r w:rsidR="0043139F" w:rsidRPr="00274559">
        <w:rPr>
          <w:b/>
          <w:iCs/>
        </w:rPr>
        <w:t>otvoren 2</w:t>
      </w:r>
      <w:r w:rsidR="0043139F">
        <w:rPr>
          <w:b/>
          <w:iCs/>
        </w:rPr>
        <w:t>8</w:t>
      </w:r>
      <w:r w:rsidR="0043139F" w:rsidRPr="00274559">
        <w:rPr>
          <w:b/>
          <w:iCs/>
        </w:rPr>
        <w:t xml:space="preserve"> dan</w:t>
      </w:r>
      <w:r w:rsidR="0043139F">
        <w:rPr>
          <w:b/>
          <w:iCs/>
        </w:rPr>
        <w:t>a</w:t>
      </w:r>
      <w:r w:rsidR="0043139F" w:rsidRPr="00274559">
        <w:rPr>
          <w:b/>
          <w:iCs/>
        </w:rPr>
        <w:t xml:space="preserve"> od dana</w:t>
      </w:r>
      <w:r w:rsidR="0043139F" w:rsidRPr="00274559">
        <w:rPr>
          <w:iCs/>
        </w:rPr>
        <w:t xml:space="preserve"> objavljivanja </w:t>
      </w:r>
      <w:r>
        <w:rPr>
          <w:iCs/>
        </w:rPr>
        <w:t xml:space="preserve">obavijesti </w:t>
      </w:r>
      <w:r w:rsidR="0043139F" w:rsidRPr="00274559">
        <w:rPr>
          <w:iCs/>
        </w:rPr>
        <w:t xml:space="preserve">u dnevnim listovima „Dnevni list“ i „Oslobođenje“, odnosno </w:t>
      </w:r>
      <w:r w:rsidR="0043139F" w:rsidRPr="00274559">
        <w:rPr>
          <w:b/>
          <w:iCs/>
        </w:rPr>
        <w:t xml:space="preserve">do </w:t>
      </w:r>
      <w:r w:rsidR="0043139F">
        <w:rPr>
          <w:b/>
          <w:iCs/>
        </w:rPr>
        <w:t>12.6.2025</w:t>
      </w:r>
      <w:r w:rsidR="0043139F" w:rsidRPr="00274559">
        <w:rPr>
          <w:b/>
          <w:iCs/>
        </w:rPr>
        <w:t>. godine</w:t>
      </w:r>
      <w:r w:rsidR="0043139F" w:rsidRPr="00274559">
        <w:rPr>
          <w:iCs/>
        </w:rPr>
        <w:t>.</w:t>
      </w:r>
      <w:r w:rsidR="0043139F" w:rsidRPr="00274559">
        <w:t xml:space="preserve"> </w:t>
      </w:r>
      <w:r w:rsidR="0043139F" w:rsidRPr="00274559">
        <w:rPr>
          <w:iCs/>
        </w:rPr>
        <w:t xml:space="preserve">Kompletan tekst </w:t>
      </w:r>
      <w:r w:rsidR="0043139F">
        <w:rPr>
          <w:iCs/>
        </w:rPr>
        <w:t>Javnog poziva</w:t>
      </w:r>
      <w:r w:rsidR="0043139F" w:rsidRPr="00274559">
        <w:rPr>
          <w:iCs/>
        </w:rPr>
        <w:t xml:space="preserve"> je dostupan na </w:t>
      </w:r>
      <w:r>
        <w:rPr>
          <w:iCs/>
        </w:rPr>
        <w:t xml:space="preserve">internetskoj </w:t>
      </w:r>
      <w:r w:rsidR="0043139F" w:rsidRPr="00274559">
        <w:rPr>
          <w:iCs/>
        </w:rPr>
        <w:t xml:space="preserve">stranici Ministarstva: </w:t>
      </w:r>
      <w:r w:rsidR="0043139F" w:rsidRPr="00274559">
        <w:rPr>
          <w:iCs/>
        </w:rPr>
        <w:fldChar w:fldCharType="begin"/>
      </w:r>
      <w:r w:rsidR="0043139F" w:rsidRPr="00274559">
        <w:rPr>
          <w:iCs/>
        </w:rPr>
        <w:instrText xml:space="preserve"> HYPERLINK "http://www.fmon.gov.ba" </w:instrText>
      </w:r>
      <w:r w:rsidR="0043139F" w:rsidRPr="00274559">
        <w:rPr>
          <w:iCs/>
        </w:rPr>
      </w:r>
      <w:r w:rsidR="0043139F" w:rsidRPr="00274559">
        <w:rPr>
          <w:iCs/>
        </w:rPr>
        <w:fldChar w:fldCharType="separate"/>
      </w:r>
      <w:r w:rsidR="0043139F" w:rsidRPr="00274559">
        <w:rPr>
          <w:rStyle w:val="Hiperveza"/>
          <w:rFonts w:eastAsiaTheme="majorEastAsia"/>
          <w:iCs/>
        </w:rPr>
        <w:t>www.fmon.gov.ba</w:t>
      </w:r>
      <w:r w:rsidR="0043139F" w:rsidRPr="00274559">
        <w:rPr>
          <w:iCs/>
        </w:rPr>
        <w:fldChar w:fldCharType="end"/>
      </w:r>
      <w:r w:rsidR="0043139F" w:rsidRPr="00274559">
        <w:rPr>
          <w:iCs/>
        </w:rPr>
        <w:t xml:space="preserve">. </w:t>
      </w:r>
    </w:p>
    <w:p w14:paraId="40FF54F8" w14:textId="77777777" w:rsidR="0043139F" w:rsidRPr="00274559" w:rsidRDefault="0043139F" w:rsidP="0043139F">
      <w:pPr>
        <w:tabs>
          <w:tab w:val="num" w:pos="426"/>
        </w:tabs>
        <w:ind w:left="426"/>
        <w:jc w:val="both"/>
        <w:rPr>
          <w:iCs/>
        </w:rPr>
      </w:pPr>
    </w:p>
    <w:p w14:paraId="79D973CF" w14:textId="5F752CAF" w:rsidR="00FE2DBE" w:rsidRDefault="00FE2DBE" w:rsidP="00FE2DBE">
      <w:pPr>
        <w:ind w:left="426" w:hanging="426"/>
        <w:jc w:val="both"/>
        <w:rPr>
          <w:iCs/>
        </w:rPr>
      </w:pPr>
      <w:r>
        <w:rPr>
          <w:iCs/>
        </w:rPr>
        <w:t>31</w:t>
      </w:r>
      <w:r w:rsidR="0043139F" w:rsidRPr="00FE2DBE">
        <w:rPr>
          <w:iCs/>
        </w:rPr>
        <w:t>. Propisani  obrazac može se preuzeti isključivo na službenoj inte</w:t>
      </w:r>
      <w:r w:rsidRPr="00FE2DBE">
        <w:rPr>
          <w:iCs/>
        </w:rPr>
        <w:t>r</w:t>
      </w:r>
      <w:r w:rsidR="0043139F" w:rsidRPr="00FE2DBE">
        <w:rPr>
          <w:iCs/>
        </w:rPr>
        <w:t xml:space="preserve">netskoj stranici Ministarstva: </w:t>
      </w:r>
      <w:hyperlink r:id="rId5" w:history="1">
        <w:r w:rsidR="0043139F" w:rsidRPr="00FE2DBE">
          <w:rPr>
            <w:rStyle w:val="Hiperveza"/>
            <w:rFonts w:eastAsiaTheme="majorEastAsia"/>
            <w:bCs/>
            <w:iCs/>
          </w:rPr>
          <w:t>www.fmon.gov.ba</w:t>
        </w:r>
      </w:hyperlink>
      <w:r w:rsidR="0043139F" w:rsidRPr="00FE2DBE">
        <w:rPr>
          <w:bCs/>
          <w:iCs/>
        </w:rPr>
        <w:t xml:space="preserve">. </w:t>
      </w:r>
      <w:r w:rsidR="0043139F" w:rsidRPr="00FE2DBE">
        <w:rPr>
          <w:iCs/>
        </w:rPr>
        <w:t xml:space="preserve"> </w:t>
      </w:r>
    </w:p>
    <w:p w14:paraId="561D65B8" w14:textId="77777777" w:rsidR="00FE2DBE" w:rsidRDefault="00FE2DBE" w:rsidP="00FE2DBE">
      <w:pPr>
        <w:ind w:left="426" w:hanging="426"/>
        <w:jc w:val="both"/>
        <w:rPr>
          <w:iCs/>
        </w:rPr>
      </w:pPr>
    </w:p>
    <w:p w14:paraId="08570F95" w14:textId="11E0760A" w:rsidR="00FE2DBE" w:rsidRPr="00FE2DBE" w:rsidRDefault="00FE2DBE" w:rsidP="00FE2DBE">
      <w:pPr>
        <w:ind w:left="426" w:hanging="426"/>
        <w:jc w:val="both"/>
        <w:rPr>
          <w:rFonts w:cs="Arial"/>
          <w:color w:val="000000"/>
          <w:lang w:val="hr-BA"/>
        </w:rPr>
      </w:pPr>
      <w:bookmarkStart w:id="4" w:name="_Hlk198216735"/>
      <w:r>
        <w:rPr>
          <w:iCs/>
        </w:rPr>
        <w:t xml:space="preserve">32. </w:t>
      </w:r>
      <w:r w:rsidRPr="00FE2DBE">
        <w:rPr>
          <w:rFonts w:cs="Arial"/>
          <w:color w:val="000000"/>
          <w:lang w:val="hr-BA"/>
        </w:rPr>
        <w:t xml:space="preserve">Način komunikacije s Federalnim ministarstvom obrazovanja i znanosti za vrijeme trajanja Javnog poziva odvija se na tri načina: </w:t>
      </w:r>
    </w:p>
    <w:p w14:paraId="0EFD7763" w14:textId="4CFBDE5B" w:rsidR="00FE2DBE" w:rsidRPr="00FE2DBE" w:rsidRDefault="00FE2DBE" w:rsidP="00FE2DBE">
      <w:pPr>
        <w:pStyle w:val="BodyText21"/>
        <w:numPr>
          <w:ilvl w:val="0"/>
          <w:numId w:val="9"/>
        </w:numPr>
        <w:spacing w:before="0" w:after="0"/>
        <w:ind w:right="46"/>
        <w:jc w:val="left"/>
        <w:rPr>
          <w:rFonts w:ascii="Arial" w:hAnsi="Arial" w:cs="Arial"/>
          <w:color w:val="000000"/>
          <w:szCs w:val="24"/>
          <w:lang w:val="hr-BA"/>
        </w:rPr>
      </w:pPr>
      <w:r w:rsidRPr="00FE2DBE">
        <w:rPr>
          <w:rFonts w:ascii="Arial" w:hAnsi="Arial" w:cs="Arial"/>
          <w:color w:val="000000"/>
          <w:szCs w:val="24"/>
          <w:lang w:val="hr-BA"/>
        </w:rPr>
        <w:t xml:space="preserve">Upitima i dopisima poslanim na adresu elektroničke pošte: </w:t>
      </w:r>
      <w:hyperlink r:id="rId6" w:history="1">
        <w:r w:rsidRPr="004F62EC">
          <w:rPr>
            <w:rStyle w:val="Hiperveza"/>
            <w:rFonts w:ascii="Arial" w:eastAsiaTheme="majorEastAsia" w:hAnsi="Arial" w:cs="Arial"/>
            <w:szCs w:val="24"/>
            <w:lang w:val="hr-BA"/>
          </w:rPr>
          <w:t>konkursi</w:t>
        </w:r>
        <w:r w:rsidRPr="004F62EC">
          <w:rPr>
            <w:rStyle w:val="Hiperveza"/>
            <w:rFonts w:ascii="Arial" w:eastAsiaTheme="majorEastAsia" w:hAnsi="Arial" w:cs="Arial"/>
            <w:szCs w:val="24"/>
            <w:lang w:val="hr-BA"/>
          </w:rPr>
          <w:t>@fmon.gov.ba</w:t>
        </w:r>
      </w:hyperlink>
      <w:r w:rsidRPr="00FE2DBE">
        <w:rPr>
          <w:rFonts w:ascii="Arial" w:hAnsi="Arial" w:cs="Arial"/>
          <w:color w:val="000000"/>
          <w:szCs w:val="24"/>
          <w:lang w:val="hr-BA"/>
        </w:rPr>
        <w:t>,</w:t>
      </w:r>
    </w:p>
    <w:p w14:paraId="2CD9C38B" w14:textId="14B61427" w:rsidR="00FE2DBE" w:rsidRPr="00FE2DBE" w:rsidRDefault="00FE2DBE" w:rsidP="00FE2DBE">
      <w:pPr>
        <w:pStyle w:val="BodyText21"/>
        <w:numPr>
          <w:ilvl w:val="0"/>
          <w:numId w:val="9"/>
        </w:numPr>
        <w:spacing w:before="0" w:after="0"/>
        <w:ind w:right="46"/>
        <w:jc w:val="left"/>
        <w:rPr>
          <w:rFonts w:ascii="Arial" w:hAnsi="Arial" w:cs="Arial"/>
          <w:color w:val="000000"/>
          <w:szCs w:val="24"/>
          <w:lang w:val="hr-BA"/>
        </w:rPr>
      </w:pPr>
      <w:r w:rsidRPr="00FE2DBE">
        <w:rPr>
          <w:rFonts w:ascii="Arial" w:hAnsi="Arial" w:cs="Arial"/>
          <w:color w:val="000000"/>
          <w:szCs w:val="24"/>
          <w:lang w:val="hr-BA"/>
        </w:rPr>
        <w:t xml:space="preserve">Na sastancima uživo u prostorijama Ministarstva, uz prethodnu najavu putem iste e-mail adrese, </w:t>
      </w:r>
      <w:r>
        <w:rPr>
          <w:rFonts w:ascii="Arial" w:hAnsi="Arial" w:cs="Arial"/>
          <w:color w:val="000000"/>
          <w:szCs w:val="24"/>
          <w:lang w:val="hr-BA"/>
        </w:rPr>
        <w:t xml:space="preserve">ponedjeljkom </w:t>
      </w:r>
      <w:r w:rsidRPr="00FE2DBE">
        <w:rPr>
          <w:rFonts w:ascii="Arial" w:hAnsi="Arial" w:cs="Arial"/>
          <w:color w:val="000000"/>
          <w:szCs w:val="24"/>
          <w:lang w:val="hr-BA"/>
        </w:rPr>
        <w:t xml:space="preserve">između 10 i 12 h, najkasnije do </w:t>
      </w:r>
      <w:r>
        <w:rPr>
          <w:rFonts w:ascii="Arial" w:hAnsi="Arial" w:cs="Arial"/>
          <w:color w:val="000000"/>
          <w:szCs w:val="24"/>
          <w:lang w:val="hr-BA"/>
        </w:rPr>
        <w:t>9</w:t>
      </w:r>
      <w:r w:rsidRPr="00FE2DBE">
        <w:rPr>
          <w:rFonts w:ascii="Arial" w:hAnsi="Arial" w:cs="Arial"/>
          <w:color w:val="000000"/>
          <w:szCs w:val="24"/>
          <w:lang w:val="hr-BA"/>
        </w:rPr>
        <w:t xml:space="preserve">. </w:t>
      </w:r>
      <w:r>
        <w:rPr>
          <w:rFonts w:ascii="Arial" w:hAnsi="Arial" w:cs="Arial"/>
          <w:color w:val="000000"/>
          <w:szCs w:val="24"/>
          <w:lang w:val="hr-BA"/>
        </w:rPr>
        <w:t>6</w:t>
      </w:r>
      <w:r w:rsidRPr="00FE2DBE">
        <w:rPr>
          <w:rFonts w:ascii="Arial" w:hAnsi="Arial" w:cs="Arial"/>
          <w:color w:val="000000"/>
          <w:szCs w:val="24"/>
          <w:lang w:val="hr-BA"/>
        </w:rPr>
        <w:t>. 2025</w:t>
      </w:r>
      <w:r>
        <w:rPr>
          <w:rFonts w:ascii="Arial" w:hAnsi="Arial" w:cs="Arial"/>
          <w:color w:val="000000"/>
          <w:szCs w:val="24"/>
          <w:lang w:val="hr-BA"/>
        </w:rPr>
        <w:t>.</w:t>
      </w:r>
      <w:r w:rsidRPr="00FE2DBE">
        <w:rPr>
          <w:rFonts w:ascii="Arial" w:hAnsi="Arial" w:cs="Arial"/>
          <w:color w:val="000000"/>
          <w:szCs w:val="24"/>
          <w:lang w:val="hr-BA"/>
        </w:rPr>
        <w:t>,</w:t>
      </w:r>
    </w:p>
    <w:p w14:paraId="392F7646" w14:textId="77777777" w:rsidR="00FE2DBE" w:rsidRPr="00FE2DBE" w:rsidRDefault="00FE2DBE" w:rsidP="00FE2DBE">
      <w:pPr>
        <w:pStyle w:val="BodyText21"/>
        <w:numPr>
          <w:ilvl w:val="0"/>
          <w:numId w:val="9"/>
        </w:numPr>
        <w:spacing w:before="0" w:after="0"/>
        <w:ind w:right="46"/>
        <w:jc w:val="left"/>
        <w:rPr>
          <w:rFonts w:ascii="Arial" w:hAnsi="Arial" w:cs="Arial"/>
          <w:color w:val="000000"/>
          <w:szCs w:val="24"/>
          <w:lang w:val="hr-BA"/>
        </w:rPr>
      </w:pPr>
      <w:r w:rsidRPr="00FE2DBE">
        <w:rPr>
          <w:rFonts w:ascii="Arial" w:hAnsi="Arial" w:cs="Arial"/>
          <w:color w:val="000000"/>
          <w:szCs w:val="24"/>
          <w:lang w:val="hr-BA"/>
        </w:rPr>
        <w:t xml:space="preserve">Objavom najčešćih pitanja i odgovora na internetskoj stranici Ministarstva – </w:t>
      </w:r>
      <w:hyperlink r:id="rId7" w:history="1">
        <w:r w:rsidRPr="00FE2DBE">
          <w:rPr>
            <w:rStyle w:val="Hiperveza"/>
            <w:rFonts w:ascii="Arial" w:eastAsiaTheme="majorEastAsia" w:hAnsi="Arial" w:cs="Arial"/>
            <w:szCs w:val="24"/>
            <w:lang w:val="hr-BA"/>
          </w:rPr>
          <w:t>www.fmon.gov.ba</w:t>
        </w:r>
      </w:hyperlink>
      <w:r w:rsidRPr="00FE2DBE">
        <w:rPr>
          <w:rFonts w:ascii="Arial" w:hAnsi="Arial" w:cs="Arial"/>
          <w:color w:val="000000"/>
          <w:szCs w:val="24"/>
          <w:lang w:val="hr-BA"/>
        </w:rPr>
        <w:t xml:space="preserve">. </w:t>
      </w:r>
    </w:p>
    <w:p w14:paraId="6CD93FE8" w14:textId="0620554E" w:rsidR="00FE2DBE" w:rsidRPr="00FE2DBE" w:rsidRDefault="00FE2DBE" w:rsidP="00FE2DBE">
      <w:pPr>
        <w:pStyle w:val="BodyText21"/>
        <w:spacing w:before="0" w:after="0"/>
        <w:ind w:left="426" w:right="46"/>
        <w:jc w:val="left"/>
        <w:rPr>
          <w:rFonts w:ascii="Arial" w:hAnsi="Arial" w:cs="Arial"/>
          <w:color w:val="000000"/>
          <w:szCs w:val="24"/>
          <w:lang w:val="hr-BA"/>
        </w:rPr>
      </w:pPr>
      <w:r w:rsidRPr="00FE2DBE">
        <w:rPr>
          <w:rFonts w:ascii="Arial" w:hAnsi="Arial" w:cs="Arial"/>
          <w:color w:val="000000"/>
          <w:szCs w:val="24"/>
          <w:u w:val="single"/>
          <w:lang w:val="hr-BA"/>
        </w:rPr>
        <w:t>Napomena</w:t>
      </w:r>
      <w:r w:rsidRPr="00FE2DBE">
        <w:rPr>
          <w:rFonts w:ascii="Arial" w:hAnsi="Arial" w:cs="Arial"/>
          <w:color w:val="000000"/>
          <w:szCs w:val="24"/>
          <w:lang w:val="hr-BA"/>
        </w:rPr>
        <w:t xml:space="preserve">: komunikacija telefonom nije moguća i sve informacije koje budu tražene ili dostavljene na taj način neće biti relevantne za postupanje u provedbi </w:t>
      </w:r>
      <w:r>
        <w:rPr>
          <w:rFonts w:ascii="Arial" w:hAnsi="Arial" w:cs="Arial"/>
          <w:color w:val="000000"/>
          <w:szCs w:val="24"/>
          <w:lang w:val="hr-BA"/>
        </w:rPr>
        <w:t xml:space="preserve">ovog </w:t>
      </w:r>
      <w:r w:rsidRPr="00FE2DBE">
        <w:rPr>
          <w:rFonts w:ascii="Arial" w:hAnsi="Arial" w:cs="Arial"/>
          <w:color w:val="000000"/>
          <w:szCs w:val="24"/>
          <w:lang w:val="hr-BA"/>
        </w:rPr>
        <w:t>Javnog poziva.</w:t>
      </w:r>
    </w:p>
    <w:bookmarkEnd w:id="4"/>
    <w:p w14:paraId="1F19A430" w14:textId="77777777" w:rsidR="0043139F" w:rsidRDefault="0043139F" w:rsidP="0043139F">
      <w:pPr>
        <w:tabs>
          <w:tab w:val="num" w:pos="426"/>
        </w:tabs>
        <w:ind w:left="426"/>
        <w:jc w:val="both"/>
      </w:pPr>
    </w:p>
    <w:p w14:paraId="35BC82A8" w14:textId="36E1F1AE" w:rsidR="0043139F" w:rsidRPr="00274559" w:rsidRDefault="0043139F" w:rsidP="0043139F">
      <w:pPr>
        <w:ind w:left="426" w:hanging="426"/>
        <w:jc w:val="both"/>
        <w:rPr>
          <w:iCs/>
        </w:rPr>
      </w:pPr>
      <w:r>
        <w:rPr>
          <w:iCs/>
        </w:rPr>
        <w:t>3</w:t>
      </w:r>
      <w:r w:rsidR="00FE2DBE">
        <w:rPr>
          <w:iCs/>
        </w:rPr>
        <w:t>3</w:t>
      </w:r>
      <w:r>
        <w:rPr>
          <w:iCs/>
        </w:rPr>
        <w:t xml:space="preserve">. </w:t>
      </w:r>
      <w:r w:rsidRPr="00274559">
        <w:rPr>
          <w:iCs/>
        </w:rPr>
        <w:t xml:space="preserve">Prijave sa prilozima se podnose </w:t>
      </w:r>
      <w:r w:rsidR="00FE2DBE">
        <w:rPr>
          <w:iCs/>
        </w:rPr>
        <w:t xml:space="preserve">osobno </w:t>
      </w:r>
      <w:r w:rsidRPr="00274559">
        <w:rPr>
          <w:iCs/>
        </w:rPr>
        <w:t xml:space="preserve">ili poštom u zatvorenoj koverti isključivo na adresu: </w:t>
      </w:r>
    </w:p>
    <w:p w14:paraId="1BED29DF" w14:textId="77777777" w:rsidR="0043139F" w:rsidRPr="00274559" w:rsidRDefault="0043139F" w:rsidP="0043139F">
      <w:pPr>
        <w:ind w:left="180"/>
        <w:jc w:val="center"/>
        <w:rPr>
          <w:b/>
          <w:bCs/>
          <w:iCs/>
        </w:rPr>
      </w:pPr>
    </w:p>
    <w:p w14:paraId="746C0462" w14:textId="4A20DF71" w:rsidR="0043139F" w:rsidRPr="00274559" w:rsidRDefault="0043139F" w:rsidP="0043139F">
      <w:pPr>
        <w:ind w:left="180"/>
        <w:jc w:val="center"/>
        <w:rPr>
          <w:b/>
          <w:bCs/>
          <w:iCs/>
          <w:sz w:val="22"/>
          <w:szCs w:val="22"/>
        </w:rPr>
      </w:pPr>
      <w:r w:rsidRPr="00274559">
        <w:rPr>
          <w:b/>
          <w:bCs/>
          <w:iCs/>
          <w:sz w:val="22"/>
          <w:szCs w:val="22"/>
        </w:rPr>
        <w:t xml:space="preserve">Federalno ministarstvo obrazovanja i </w:t>
      </w:r>
      <w:r>
        <w:rPr>
          <w:b/>
          <w:bCs/>
          <w:iCs/>
          <w:sz w:val="22"/>
          <w:szCs w:val="22"/>
        </w:rPr>
        <w:t>znanosti</w:t>
      </w:r>
    </w:p>
    <w:p w14:paraId="6EF12287" w14:textId="77777777" w:rsidR="0043139F" w:rsidRPr="00274559" w:rsidRDefault="0043139F" w:rsidP="0043139F">
      <w:pPr>
        <w:ind w:left="180"/>
        <w:jc w:val="center"/>
        <w:rPr>
          <w:b/>
          <w:bCs/>
          <w:iCs/>
          <w:sz w:val="22"/>
          <w:szCs w:val="22"/>
        </w:rPr>
      </w:pPr>
      <w:r w:rsidRPr="00274559">
        <w:rPr>
          <w:b/>
          <w:bCs/>
          <w:iCs/>
          <w:sz w:val="22"/>
          <w:szCs w:val="22"/>
        </w:rPr>
        <w:t>Dr. Ante Starčevića bb</w:t>
      </w:r>
    </w:p>
    <w:p w14:paraId="33C689DB" w14:textId="77777777" w:rsidR="0043139F" w:rsidRPr="00274559" w:rsidRDefault="0043139F" w:rsidP="0043139F">
      <w:pPr>
        <w:ind w:left="180"/>
        <w:jc w:val="center"/>
        <w:rPr>
          <w:b/>
          <w:iCs/>
          <w:sz w:val="22"/>
          <w:szCs w:val="22"/>
        </w:rPr>
      </w:pPr>
      <w:r w:rsidRPr="00274559">
        <w:rPr>
          <w:b/>
          <w:iCs/>
          <w:sz w:val="22"/>
          <w:szCs w:val="22"/>
        </w:rPr>
        <w:t>88 000 Mostar</w:t>
      </w:r>
    </w:p>
    <w:p w14:paraId="62A3774A" w14:textId="77777777" w:rsidR="0043139F" w:rsidRPr="00274559" w:rsidRDefault="0043139F" w:rsidP="0043139F">
      <w:pPr>
        <w:ind w:left="180"/>
        <w:jc w:val="center"/>
        <w:rPr>
          <w:iCs/>
          <w:sz w:val="22"/>
          <w:szCs w:val="22"/>
        </w:rPr>
      </w:pPr>
    </w:p>
    <w:p w14:paraId="34243ED4" w14:textId="77777777" w:rsidR="0043139F" w:rsidRPr="00274559" w:rsidRDefault="0043139F" w:rsidP="0043139F">
      <w:pPr>
        <w:ind w:left="180"/>
        <w:jc w:val="center"/>
        <w:rPr>
          <w:iCs/>
          <w:sz w:val="22"/>
          <w:szCs w:val="22"/>
        </w:rPr>
      </w:pPr>
      <w:r w:rsidRPr="00274559">
        <w:rPr>
          <w:iCs/>
          <w:sz w:val="22"/>
          <w:szCs w:val="22"/>
        </w:rPr>
        <w:t>sa naznakom</w:t>
      </w:r>
    </w:p>
    <w:p w14:paraId="6D8B28E6" w14:textId="0F8D02A8" w:rsidR="0043139F" w:rsidRPr="00274559" w:rsidRDefault="0043139F" w:rsidP="0043139F">
      <w:pPr>
        <w:ind w:left="180"/>
        <w:jc w:val="center"/>
        <w:rPr>
          <w:b/>
          <w:iCs/>
          <w:sz w:val="22"/>
          <w:szCs w:val="22"/>
        </w:rPr>
      </w:pPr>
      <w:r w:rsidRPr="00274559">
        <w:rPr>
          <w:b/>
          <w:iCs/>
          <w:sz w:val="22"/>
          <w:szCs w:val="22"/>
        </w:rPr>
        <w:t xml:space="preserve">„Prijava na </w:t>
      </w:r>
      <w:r w:rsidR="00FE2DBE">
        <w:rPr>
          <w:b/>
          <w:iCs/>
          <w:sz w:val="22"/>
          <w:szCs w:val="22"/>
        </w:rPr>
        <w:t xml:space="preserve">Javni poziv </w:t>
      </w:r>
      <w:r w:rsidRPr="00274559">
        <w:rPr>
          <w:b/>
          <w:iCs/>
          <w:sz w:val="22"/>
          <w:szCs w:val="22"/>
        </w:rPr>
        <w:t xml:space="preserve">za </w:t>
      </w:r>
      <w:r>
        <w:rPr>
          <w:b/>
          <w:iCs/>
          <w:sz w:val="22"/>
          <w:szCs w:val="22"/>
        </w:rPr>
        <w:t>znanstveno</w:t>
      </w:r>
      <w:r w:rsidRPr="00274559">
        <w:rPr>
          <w:b/>
          <w:iCs/>
          <w:sz w:val="22"/>
          <w:szCs w:val="22"/>
        </w:rPr>
        <w:t xml:space="preserve">-istraživačke i istraživačko-razvojne projekte – </w:t>
      </w:r>
      <w:r w:rsidRPr="00274559">
        <w:rPr>
          <w:b/>
          <w:iCs/>
          <w:sz w:val="22"/>
          <w:szCs w:val="22"/>
          <w:u w:val="single"/>
        </w:rPr>
        <w:t>ne otvarati</w:t>
      </w:r>
      <w:r w:rsidRPr="00274559">
        <w:rPr>
          <w:b/>
          <w:iCs/>
          <w:sz w:val="22"/>
          <w:szCs w:val="22"/>
        </w:rPr>
        <w:t>“</w:t>
      </w:r>
    </w:p>
    <w:p w14:paraId="0EACF040" w14:textId="77777777" w:rsidR="0043139F" w:rsidRDefault="0043139F" w:rsidP="0043139F">
      <w:pPr>
        <w:ind w:left="180"/>
        <w:jc w:val="center"/>
        <w:rPr>
          <w:iCs/>
          <w:sz w:val="28"/>
          <w:szCs w:val="28"/>
        </w:rPr>
      </w:pPr>
    </w:p>
    <w:p w14:paraId="1B8981EC" w14:textId="77777777" w:rsidR="0043139F" w:rsidRPr="005F1CC0" w:rsidRDefault="0043139F" w:rsidP="0043139F">
      <w:pPr>
        <w:ind w:left="180"/>
        <w:jc w:val="center"/>
        <w:rPr>
          <w:iCs/>
          <w:sz w:val="22"/>
          <w:szCs w:val="22"/>
          <w:u w:val="single"/>
        </w:rPr>
      </w:pPr>
      <w:r w:rsidRPr="005F1CC0">
        <w:rPr>
          <w:iCs/>
          <w:sz w:val="22"/>
          <w:szCs w:val="22"/>
          <w:u w:val="single"/>
        </w:rPr>
        <w:t>Obavezno na koverti navesti naziv institucije i ime i prezime voditelja projekta.</w:t>
      </w:r>
    </w:p>
    <w:p w14:paraId="0549F6D5" w14:textId="77777777" w:rsidR="0043139F" w:rsidRPr="00274559" w:rsidRDefault="0043139F" w:rsidP="0043139F">
      <w:pPr>
        <w:jc w:val="both"/>
        <w:rPr>
          <w:iCs/>
        </w:rPr>
      </w:pPr>
    </w:p>
    <w:p w14:paraId="018EF06C" w14:textId="4605E2D9" w:rsidR="0043139F" w:rsidRPr="00274559" w:rsidRDefault="0043139F" w:rsidP="0043139F">
      <w:pPr>
        <w:ind w:left="426" w:hanging="426"/>
        <w:jc w:val="both"/>
        <w:rPr>
          <w:iCs/>
          <w:lang w:val="hr-BA"/>
        </w:rPr>
      </w:pPr>
      <w:r>
        <w:rPr>
          <w:iCs/>
        </w:rPr>
        <w:t>3</w:t>
      </w:r>
      <w:r w:rsidR="00FE2DBE">
        <w:rPr>
          <w:iCs/>
        </w:rPr>
        <w:t>4</w:t>
      </w:r>
      <w:r>
        <w:rPr>
          <w:iCs/>
        </w:rPr>
        <w:t xml:space="preserve">. </w:t>
      </w:r>
      <w:r w:rsidRPr="00274559">
        <w:rPr>
          <w:iCs/>
        </w:rPr>
        <w:t>Nepotpune, neodgovarajuće i neblagovremen</w:t>
      </w:r>
      <w:r w:rsidR="00FE2DBE">
        <w:rPr>
          <w:iCs/>
        </w:rPr>
        <w:t>e</w:t>
      </w:r>
      <w:r w:rsidRPr="00274559">
        <w:rPr>
          <w:iCs/>
        </w:rPr>
        <w:t xml:space="preserve"> prijave, kao i prijave institucija  čije je projekte ranije </w:t>
      </w:r>
      <w:r>
        <w:rPr>
          <w:iCs/>
        </w:rPr>
        <w:t>financ</w:t>
      </w:r>
      <w:r w:rsidRPr="00274559">
        <w:rPr>
          <w:iCs/>
        </w:rPr>
        <w:t>iralo/su</w:t>
      </w:r>
      <w:r>
        <w:rPr>
          <w:iCs/>
        </w:rPr>
        <w:t>financ</w:t>
      </w:r>
      <w:r w:rsidRPr="00274559">
        <w:rPr>
          <w:iCs/>
        </w:rPr>
        <w:t xml:space="preserve">iralo Federalno ministarstvo obrazovanja i </w:t>
      </w:r>
      <w:r>
        <w:rPr>
          <w:iCs/>
        </w:rPr>
        <w:t>znanosti</w:t>
      </w:r>
      <w:r w:rsidRPr="00274559">
        <w:rPr>
          <w:iCs/>
        </w:rPr>
        <w:t xml:space="preserve">, a koje </w:t>
      </w:r>
      <w:r>
        <w:rPr>
          <w:iCs/>
        </w:rPr>
        <w:t>do zaključenja Javnog poziva</w:t>
      </w:r>
      <w:r w:rsidRPr="00274559">
        <w:rPr>
          <w:iCs/>
        </w:rPr>
        <w:t xml:space="preserve"> nisu dostavile izvještaj sa dokazima o namjenskom utrošku sredstava i postignutim naučnim rezultatima projekata, neće se uzeti u razmatranje. </w:t>
      </w:r>
    </w:p>
    <w:p w14:paraId="63AA04B2" w14:textId="4F67F79D" w:rsidR="0043139F" w:rsidRPr="00274559" w:rsidRDefault="0043139F" w:rsidP="0043139F">
      <w:pPr>
        <w:ind w:left="426" w:hanging="426"/>
        <w:jc w:val="both"/>
        <w:rPr>
          <w:iCs/>
          <w:lang w:val="hr-BA"/>
        </w:rPr>
      </w:pPr>
      <w:r>
        <w:rPr>
          <w:iCs/>
          <w:lang w:val="hr-BA"/>
        </w:rPr>
        <w:t>3</w:t>
      </w:r>
      <w:r w:rsidR="00FE2DBE">
        <w:rPr>
          <w:iCs/>
          <w:lang w:val="hr-BA"/>
        </w:rPr>
        <w:t>5</w:t>
      </w:r>
      <w:r>
        <w:rPr>
          <w:iCs/>
          <w:lang w:val="hr-BA"/>
        </w:rPr>
        <w:t xml:space="preserve">. </w:t>
      </w:r>
      <w:r w:rsidRPr="00274559">
        <w:rPr>
          <w:iCs/>
          <w:lang w:val="hr-BA"/>
        </w:rPr>
        <w:t xml:space="preserve">Ukoliko </w:t>
      </w:r>
      <w:proofErr w:type="spellStart"/>
      <w:r w:rsidRPr="00274559">
        <w:rPr>
          <w:iCs/>
          <w:lang w:val="hr-BA"/>
        </w:rPr>
        <w:t>aplikant</w:t>
      </w:r>
      <w:proofErr w:type="spellEnd"/>
      <w:r w:rsidRPr="00274559">
        <w:rPr>
          <w:iCs/>
          <w:lang w:val="hr-BA"/>
        </w:rPr>
        <w:t xml:space="preserve"> traži iznos veći od maksimalno dozvoljenog ukupnog iznosa po naučnim oblastima ili po pojedinačnim stavkama javnog poziva, njegova prijava se neće razmatrati.</w:t>
      </w:r>
    </w:p>
    <w:p w14:paraId="0C8319FA" w14:textId="42254097" w:rsidR="0043139F" w:rsidRPr="00274559" w:rsidRDefault="0043139F" w:rsidP="0043139F">
      <w:pPr>
        <w:ind w:left="426" w:hanging="426"/>
        <w:jc w:val="both"/>
        <w:rPr>
          <w:iCs/>
          <w:lang w:val="hr-BA"/>
        </w:rPr>
      </w:pPr>
      <w:r>
        <w:rPr>
          <w:iCs/>
        </w:rPr>
        <w:t>3</w:t>
      </w:r>
      <w:r w:rsidR="00FE2DBE">
        <w:rPr>
          <w:iCs/>
        </w:rPr>
        <w:t>6</w:t>
      </w:r>
      <w:r>
        <w:rPr>
          <w:iCs/>
        </w:rPr>
        <w:t xml:space="preserve">. </w:t>
      </w:r>
      <w:r w:rsidRPr="00274559">
        <w:rPr>
          <w:iCs/>
        </w:rPr>
        <w:t xml:space="preserve">Postupci za sprečavanje sukoba interesa osoba uključenih u postupak dodjele </w:t>
      </w:r>
      <w:r>
        <w:rPr>
          <w:iCs/>
        </w:rPr>
        <w:t>financ</w:t>
      </w:r>
      <w:r w:rsidRPr="00274559">
        <w:rPr>
          <w:iCs/>
        </w:rPr>
        <w:t>ijskih sredstava: svaki član komisije za razmatranje prijava na Javni poziv će biti isključen iz postupaka dodjele ukoliko se utvrdi da je u sukobu interesa u odnosu na podnosioce prijave, a podnosioci prijave imaju mogućnost prijaviti sumnju na postojanje sukoba interesa, o kojima će davalac budžetskih sredstava odlučivati pojedinačno po svakoj prijavi.</w:t>
      </w:r>
    </w:p>
    <w:p w14:paraId="3418FF74" w14:textId="77777777" w:rsidR="0043139F" w:rsidRPr="00274559" w:rsidRDefault="0043139F" w:rsidP="0043139F">
      <w:pPr>
        <w:ind w:firstLine="540"/>
        <w:jc w:val="both"/>
        <w:rPr>
          <w:rFonts w:cs="Arial"/>
          <w:sz w:val="22"/>
          <w:szCs w:val="22"/>
          <w:lang w:val="hr-HR"/>
        </w:rPr>
      </w:pPr>
    </w:p>
    <w:p w14:paraId="12013DAA" w14:textId="77777777" w:rsidR="00246BC5" w:rsidRPr="002831A5" w:rsidRDefault="00246BC5" w:rsidP="00246BC5">
      <w:pPr>
        <w:jc w:val="both"/>
        <w:rPr>
          <w:iCs/>
          <w:lang w:val="hr-BA"/>
        </w:rPr>
      </w:pPr>
      <w:r w:rsidRPr="002831A5">
        <w:rPr>
          <w:iCs/>
          <w:lang w:val="hr-BA"/>
        </w:rPr>
        <w:t xml:space="preserve">37. </w:t>
      </w:r>
      <w:r w:rsidRPr="002831A5">
        <w:rPr>
          <w:rFonts w:cs="Arial"/>
          <w:bCs/>
          <w:lang w:val="hr-HR" w:eastAsia="hr-BA"/>
        </w:rPr>
        <w:t xml:space="preserve">Kao prioritetne teme će se tretirati sve one teme koje su u skladu sa Strategijom razvoja Federacije BiH 2021-2027. </w:t>
      </w:r>
    </w:p>
    <w:p w14:paraId="54A74D77" w14:textId="77777777" w:rsidR="00246BC5" w:rsidRPr="002831A5" w:rsidRDefault="00246BC5" w:rsidP="00246BC5">
      <w:pPr>
        <w:jc w:val="both"/>
        <w:rPr>
          <w:b/>
          <w:iCs/>
        </w:rPr>
      </w:pPr>
    </w:p>
    <w:p w14:paraId="3153BC9A" w14:textId="77777777" w:rsidR="00246BC5" w:rsidRPr="002831A5" w:rsidRDefault="00246BC5" w:rsidP="00246BC5">
      <w:pPr>
        <w:rPr>
          <w:b/>
          <w:caps/>
        </w:rPr>
      </w:pPr>
      <w:r w:rsidRPr="002831A5">
        <w:rPr>
          <w:b/>
          <w:caps/>
        </w:rPr>
        <w:t>NAPOMEN</w:t>
      </w:r>
      <w:r>
        <w:rPr>
          <w:b/>
          <w:caps/>
        </w:rPr>
        <w:t>E</w:t>
      </w:r>
      <w:r w:rsidRPr="002831A5">
        <w:rPr>
          <w:b/>
          <w:caps/>
        </w:rPr>
        <w:t>:</w:t>
      </w:r>
    </w:p>
    <w:p w14:paraId="747728C6" w14:textId="77777777" w:rsidR="00246BC5" w:rsidRDefault="00246BC5" w:rsidP="00246BC5">
      <w:pPr>
        <w:autoSpaceDE w:val="0"/>
        <w:autoSpaceDN w:val="0"/>
        <w:adjustRightInd w:val="0"/>
        <w:jc w:val="both"/>
        <w:rPr>
          <w:rFonts w:eastAsia="Batang" w:cs="Arial"/>
          <w:bCs/>
          <w:noProof/>
          <w:lang w:val="hr-HR" w:eastAsia="ko-KR"/>
        </w:rPr>
      </w:pPr>
    </w:p>
    <w:p w14:paraId="1A64230D" w14:textId="03ED683C" w:rsidR="00246BC5" w:rsidRDefault="00246BC5" w:rsidP="00246BC5">
      <w:pPr>
        <w:autoSpaceDE w:val="0"/>
        <w:autoSpaceDN w:val="0"/>
        <w:adjustRightInd w:val="0"/>
        <w:jc w:val="both"/>
        <w:rPr>
          <w:rFonts w:eastAsia="Batang" w:cs="Arial"/>
          <w:bCs/>
          <w:noProof/>
          <w:lang w:val="hr-HR" w:eastAsia="ko-KR"/>
        </w:rPr>
      </w:pPr>
      <w:r w:rsidRPr="002831A5">
        <w:rPr>
          <w:rFonts w:eastAsia="Batang" w:cs="Arial"/>
          <w:bCs/>
          <w:noProof/>
          <w:lang w:val="hr-HR" w:eastAsia="ko-KR"/>
        </w:rPr>
        <w:lastRenderedPageBreak/>
        <w:t xml:space="preserve">Korisnici sredstava koji za dodijeljena sredstva u prethodnom periodu ovom Ministarstvu nisu dostavili Završni izvještaj (s dokazima o objavljenim radovima u referentnim </w:t>
      </w:r>
      <w:r>
        <w:rPr>
          <w:rFonts w:eastAsia="Batang" w:cs="Arial"/>
          <w:bCs/>
          <w:noProof/>
          <w:lang w:val="hr-HR" w:eastAsia="ko-KR"/>
        </w:rPr>
        <w:t xml:space="preserve">znanstvenih </w:t>
      </w:r>
      <w:r w:rsidRPr="002831A5">
        <w:rPr>
          <w:rFonts w:eastAsia="Batang" w:cs="Arial"/>
          <w:bCs/>
          <w:noProof/>
          <w:lang w:val="hr-HR" w:eastAsia="ko-KR"/>
        </w:rPr>
        <w:t>časopisima ili ispisom iz relevantne baze podataka), Finan</w:t>
      </w:r>
      <w:r>
        <w:rPr>
          <w:rFonts w:eastAsia="Batang" w:cs="Arial"/>
          <w:bCs/>
          <w:noProof/>
          <w:lang w:val="hr-HR" w:eastAsia="ko-KR"/>
        </w:rPr>
        <w:t>c</w:t>
      </w:r>
      <w:r w:rsidRPr="002831A5">
        <w:rPr>
          <w:rFonts w:eastAsia="Batang" w:cs="Arial"/>
          <w:bCs/>
          <w:noProof/>
          <w:lang w:val="hr-HR" w:eastAsia="ko-KR"/>
        </w:rPr>
        <w:t>ijski izvještaj o namjenskom utrošku sredstava ili u dostavljenom Finan</w:t>
      </w:r>
      <w:r>
        <w:rPr>
          <w:rFonts w:eastAsia="Batang" w:cs="Arial"/>
          <w:bCs/>
          <w:noProof/>
          <w:lang w:val="hr-HR" w:eastAsia="ko-KR"/>
        </w:rPr>
        <w:t>c</w:t>
      </w:r>
      <w:r w:rsidRPr="002831A5">
        <w:rPr>
          <w:rFonts w:eastAsia="Batang" w:cs="Arial"/>
          <w:bCs/>
          <w:noProof/>
          <w:lang w:val="hr-HR" w:eastAsia="ko-KR"/>
        </w:rPr>
        <w:t>ijskom izvještaju nisu pravdali cjelokupna dodjeljena sredstva, iste su dužni dostaviti najkasnije do roka odre</w:t>
      </w:r>
      <w:r w:rsidRPr="002831A5">
        <w:rPr>
          <w:rFonts w:eastAsia="Arial,Bold" w:cs="Arial"/>
          <w:bCs/>
          <w:noProof/>
          <w:lang w:val="hr-HR" w:eastAsia="ko-KR"/>
        </w:rPr>
        <w:t>đ</w:t>
      </w:r>
      <w:r w:rsidRPr="002831A5">
        <w:rPr>
          <w:rFonts w:eastAsia="Batang" w:cs="Arial"/>
          <w:bCs/>
          <w:noProof/>
          <w:lang w:val="hr-HR" w:eastAsia="ko-KR"/>
        </w:rPr>
        <w:t>enog za dostavljanje prijava. U protivnom njihove prijave na ovaj Javni poziv ne</w:t>
      </w:r>
      <w:r w:rsidRPr="002831A5">
        <w:rPr>
          <w:rFonts w:eastAsia="Arial,Bold" w:cs="Arial"/>
          <w:bCs/>
          <w:noProof/>
          <w:lang w:val="hr-HR" w:eastAsia="ko-KR"/>
        </w:rPr>
        <w:t>ć</w:t>
      </w:r>
      <w:r w:rsidRPr="002831A5">
        <w:rPr>
          <w:rFonts w:eastAsia="Batang" w:cs="Arial"/>
          <w:bCs/>
          <w:noProof/>
          <w:lang w:val="hr-HR" w:eastAsia="ko-KR"/>
        </w:rPr>
        <w:t xml:space="preserve">e biti razmatrane, a Ministarstvo </w:t>
      </w:r>
      <w:r w:rsidRPr="002831A5">
        <w:rPr>
          <w:rFonts w:eastAsia="Arial,Bold" w:cs="Arial"/>
          <w:bCs/>
          <w:noProof/>
          <w:lang w:val="hr-HR" w:eastAsia="ko-KR"/>
        </w:rPr>
        <w:t>ć</w:t>
      </w:r>
      <w:r w:rsidRPr="002831A5">
        <w:rPr>
          <w:rFonts w:eastAsia="Batang" w:cs="Arial"/>
          <w:bCs/>
          <w:noProof/>
          <w:lang w:val="hr-HR" w:eastAsia="ko-KR"/>
        </w:rPr>
        <w:t>e biti prisiljeno da putem nadležnih organa poduzme odgovaraju</w:t>
      </w:r>
      <w:r w:rsidRPr="002831A5">
        <w:rPr>
          <w:rFonts w:eastAsia="Arial,Bold" w:cs="Arial"/>
          <w:bCs/>
          <w:noProof/>
          <w:lang w:val="hr-HR" w:eastAsia="ko-KR"/>
        </w:rPr>
        <w:t>ć</w:t>
      </w:r>
      <w:r w:rsidRPr="002831A5">
        <w:rPr>
          <w:rFonts w:eastAsia="Batang" w:cs="Arial"/>
          <w:bCs/>
          <w:noProof/>
          <w:lang w:val="hr-HR" w:eastAsia="ko-KR"/>
        </w:rPr>
        <w:t xml:space="preserve">e mjere u skladu sa zakonom radi zaštite i namjenskog utroška dodijeljenih javnih sredstava. </w:t>
      </w:r>
    </w:p>
    <w:p w14:paraId="0EA16B97" w14:textId="77777777" w:rsidR="00246BC5" w:rsidRDefault="00246BC5" w:rsidP="00246BC5">
      <w:pPr>
        <w:autoSpaceDE w:val="0"/>
        <w:autoSpaceDN w:val="0"/>
        <w:adjustRightInd w:val="0"/>
        <w:jc w:val="both"/>
        <w:rPr>
          <w:rFonts w:eastAsia="Batang" w:cs="Arial"/>
          <w:bCs/>
          <w:noProof/>
          <w:lang w:val="hr-HR" w:eastAsia="ko-KR"/>
        </w:rPr>
      </w:pPr>
    </w:p>
    <w:p w14:paraId="61A9265E" w14:textId="77777777" w:rsidR="00246BC5" w:rsidRPr="002831A5" w:rsidRDefault="00246BC5" w:rsidP="00246BC5">
      <w:pPr>
        <w:autoSpaceDE w:val="0"/>
        <w:autoSpaceDN w:val="0"/>
        <w:adjustRightInd w:val="0"/>
        <w:jc w:val="both"/>
        <w:rPr>
          <w:rFonts w:eastAsia="Batang" w:cs="Arial"/>
          <w:bCs/>
          <w:noProof/>
          <w:lang w:val="hr-HR" w:eastAsia="ko-KR"/>
        </w:rPr>
      </w:pPr>
      <w:r>
        <w:rPr>
          <w:rFonts w:eastAsia="Batang" w:cs="Arial"/>
          <w:bCs/>
          <w:noProof/>
          <w:lang w:val="hr-HR" w:eastAsia="ko-KR"/>
        </w:rPr>
        <w:t xml:space="preserve">Sastavni dio ovog Javnog poziva su obrasci, kriteriji i uputstva koji su objavljeni na web stranici FMON – </w:t>
      </w:r>
      <w:hyperlink r:id="rId8" w:history="1">
        <w:r w:rsidRPr="004F62EC">
          <w:rPr>
            <w:rStyle w:val="Hiperveza"/>
            <w:rFonts w:eastAsiaTheme="majorEastAsia" w:cs="Arial"/>
            <w:bCs/>
            <w:noProof/>
            <w:lang w:val="hr-HR" w:eastAsia="ko-KR"/>
          </w:rPr>
          <w:t>www.fmon.gov.ba</w:t>
        </w:r>
      </w:hyperlink>
      <w:r>
        <w:rPr>
          <w:rFonts w:eastAsia="Batang" w:cs="Arial"/>
          <w:bCs/>
          <w:noProof/>
          <w:lang w:val="hr-HR" w:eastAsia="ko-KR"/>
        </w:rPr>
        <w:t xml:space="preserve">. </w:t>
      </w:r>
    </w:p>
    <w:p w14:paraId="3131CBED" w14:textId="77777777" w:rsidR="00246BC5" w:rsidRDefault="00246BC5" w:rsidP="00246BC5">
      <w:pPr>
        <w:rPr>
          <w:rFonts w:eastAsia="Batang" w:cs="Arial"/>
          <w:sz w:val="22"/>
          <w:szCs w:val="22"/>
          <w:lang w:val="hr-HR" w:eastAsia="ko-KR"/>
        </w:rPr>
      </w:pPr>
    </w:p>
    <w:p w14:paraId="00D69EC7" w14:textId="77777777" w:rsidR="0043139F" w:rsidRDefault="0043139F" w:rsidP="0043139F">
      <w:pPr>
        <w:jc w:val="both"/>
        <w:rPr>
          <w:rFonts w:cs="Arial"/>
          <w:sz w:val="22"/>
          <w:szCs w:val="22"/>
          <w:lang w:val="hr-HR"/>
        </w:rPr>
      </w:pPr>
    </w:p>
    <w:p w14:paraId="4495F031" w14:textId="77777777" w:rsidR="0043139F" w:rsidRPr="00037D29" w:rsidRDefault="0043139F" w:rsidP="0043139F">
      <w:pPr>
        <w:ind w:firstLine="540"/>
        <w:jc w:val="both"/>
        <w:rPr>
          <w:rFonts w:cs="Arial"/>
          <w:b/>
          <w:sz w:val="22"/>
          <w:szCs w:val="22"/>
          <w:lang w:val="hr-HR"/>
        </w:rPr>
      </w:pPr>
      <w:r w:rsidRPr="00037D29">
        <w:rPr>
          <w:rFonts w:cs="Arial"/>
          <w:b/>
          <w:sz w:val="22"/>
          <w:szCs w:val="22"/>
          <w:lang w:val="hr-HR"/>
        </w:rPr>
        <w:t xml:space="preserve">         </w:t>
      </w:r>
      <w:r>
        <w:rPr>
          <w:rFonts w:cs="Arial"/>
          <w:b/>
          <w:sz w:val="22"/>
          <w:szCs w:val="22"/>
          <w:lang w:val="hr-HR"/>
        </w:rPr>
        <w:t xml:space="preserve">                                                                            M I N I S T R I C A</w:t>
      </w:r>
    </w:p>
    <w:p w14:paraId="472C4E9C" w14:textId="77777777" w:rsidR="0043139F" w:rsidRPr="00037D29" w:rsidRDefault="0043139F" w:rsidP="0043139F">
      <w:pPr>
        <w:ind w:firstLine="540"/>
        <w:jc w:val="both"/>
        <w:rPr>
          <w:rFonts w:cs="Arial"/>
          <w:b/>
          <w:sz w:val="22"/>
          <w:szCs w:val="22"/>
          <w:lang w:val="hr-HR"/>
        </w:rPr>
      </w:pPr>
    </w:p>
    <w:p w14:paraId="09D08E91" w14:textId="77777777" w:rsidR="0043139F" w:rsidRDefault="0043139F" w:rsidP="0043139F">
      <w:pPr>
        <w:ind w:firstLine="54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                                                                               Prof. dr. Jasna Duraković</w:t>
      </w:r>
    </w:p>
    <w:p w14:paraId="20FA06A0" w14:textId="77777777" w:rsidR="0043139F" w:rsidRDefault="0043139F" w:rsidP="0043139F">
      <w:pPr>
        <w:ind w:firstLine="54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2DCF993" w14:textId="77777777" w:rsidR="0043139F" w:rsidRDefault="0043139F" w:rsidP="0043139F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25F40E3" w14:textId="77777777" w:rsidR="0043139F" w:rsidRDefault="0043139F" w:rsidP="0043139F"/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43139F" w:rsidRPr="00761FCB" w14:paraId="3F3926B7" w14:textId="77777777" w:rsidTr="00AD36D4">
        <w:tc>
          <w:tcPr>
            <w:tcW w:w="9000" w:type="dxa"/>
            <w:tcBorders>
              <w:top w:val="single" w:sz="4" w:space="0" w:color="auto"/>
            </w:tcBorders>
          </w:tcPr>
          <w:p w14:paraId="7B491F0D" w14:textId="77777777" w:rsidR="0043139F" w:rsidRPr="00761FCB" w:rsidRDefault="0043139F" w:rsidP="00AD36D4">
            <w:pPr>
              <w:pStyle w:val="Podnoje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43139F" w:rsidRPr="00761FCB" w14:paraId="218CE527" w14:textId="77777777" w:rsidTr="00AD36D4">
        <w:tc>
          <w:tcPr>
            <w:tcW w:w="9000" w:type="dxa"/>
          </w:tcPr>
          <w:p w14:paraId="0E8F1107" w14:textId="77777777" w:rsidR="0043139F" w:rsidRPr="00761FCB" w:rsidRDefault="0043139F" w:rsidP="00AD36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Др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Анте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Старчевића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бб</w:t>
            </w:r>
            <w:proofErr w:type="spellEnd"/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Тел</w:t>
            </w:r>
            <w:proofErr w:type="spellEnd"/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.: + 387 36 355 700, </w:t>
            </w:r>
            <w:proofErr w:type="spellStart"/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Факс</w:t>
            </w:r>
            <w:proofErr w:type="spellEnd"/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: + 387 36 355 742</w:t>
            </w:r>
          </w:p>
        </w:tc>
      </w:tr>
    </w:tbl>
    <w:p w14:paraId="353FD812" w14:textId="77777777" w:rsidR="0043139F" w:rsidRPr="001A0E5B" w:rsidRDefault="0043139F" w:rsidP="0043139F">
      <w:pPr>
        <w:pStyle w:val="Podnoje"/>
        <w:jc w:val="center"/>
        <w:rPr>
          <w:sz w:val="18"/>
          <w:szCs w:val="18"/>
          <w:lang w:val="hr-HR"/>
        </w:rPr>
      </w:pPr>
      <w:r w:rsidRPr="002C4362">
        <w:rPr>
          <w:rFonts w:ascii="Times New Roman" w:hAnsi="Times New Roman"/>
          <w:sz w:val="18"/>
          <w:szCs w:val="18"/>
          <w:lang w:val="hr-HR"/>
        </w:rPr>
        <w:t>e-mail:</w:t>
      </w:r>
      <w:r w:rsidRPr="00B80AB1">
        <w:rPr>
          <w:sz w:val="18"/>
          <w:szCs w:val="18"/>
          <w:lang w:val="hr-HR"/>
        </w:rPr>
        <w:t xml:space="preserve">  </w:t>
      </w:r>
      <w:hyperlink r:id="rId9" w:history="1">
        <w:r w:rsidRPr="00B80AB1">
          <w:rPr>
            <w:rStyle w:val="Hiperveza"/>
            <w:rFonts w:ascii="Times New Roman" w:eastAsiaTheme="majorEastAsia" w:hAnsi="Times New Roman"/>
            <w:sz w:val="18"/>
            <w:szCs w:val="18"/>
            <w:lang w:val="hr-HR"/>
          </w:rPr>
          <w:t>info@fmon.gov.ba</w:t>
        </w:r>
      </w:hyperlink>
      <w:r w:rsidRPr="00B80AB1">
        <w:rPr>
          <w:sz w:val="18"/>
          <w:szCs w:val="18"/>
          <w:lang w:val="hr-HR"/>
        </w:rPr>
        <w:t xml:space="preserve">;  </w:t>
      </w:r>
      <w:hyperlink r:id="rId10" w:history="1">
        <w:r w:rsidRPr="00B80AB1">
          <w:rPr>
            <w:rStyle w:val="Hiperveza"/>
            <w:rFonts w:ascii="Times New Roman" w:eastAsiaTheme="majorEastAsia" w:hAnsi="Times New Roman"/>
            <w:sz w:val="18"/>
            <w:szCs w:val="18"/>
            <w:lang w:val="hr-HR"/>
          </w:rPr>
          <w:t>kabinet@fmon.gov.ba</w:t>
        </w:r>
      </w:hyperlink>
      <w:r w:rsidRPr="00B80AB1">
        <w:rPr>
          <w:sz w:val="18"/>
          <w:szCs w:val="18"/>
          <w:lang w:val="hr-HR"/>
        </w:rPr>
        <w:t xml:space="preserve">,   </w:t>
      </w:r>
      <w:r w:rsidRPr="006F1BA7">
        <w:rPr>
          <w:rFonts w:ascii="Times New Roman" w:hAnsi="Times New Roman"/>
          <w:sz w:val="18"/>
          <w:szCs w:val="18"/>
          <w:lang w:val="hr-HR"/>
        </w:rPr>
        <w:t>http://www.fmon.gov.ba</w:t>
      </w:r>
    </w:p>
    <w:p w14:paraId="1D57EB03" w14:textId="77777777" w:rsidR="00E97A62" w:rsidRDefault="00E97A62"/>
    <w:sectPr w:rsidR="00E97A62" w:rsidSect="0043139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68B"/>
    <w:multiLevelType w:val="hybridMultilevel"/>
    <w:tmpl w:val="336C3848"/>
    <w:lvl w:ilvl="0" w:tplc="CE0C2F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6097283"/>
    <w:multiLevelType w:val="hybridMultilevel"/>
    <w:tmpl w:val="B7E2C7A0"/>
    <w:lvl w:ilvl="0" w:tplc="CE0C2F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94B25"/>
    <w:multiLevelType w:val="hybridMultilevel"/>
    <w:tmpl w:val="45E4B396"/>
    <w:lvl w:ilvl="0" w:tplc="1A2AF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6E83"/>
    <w:multiLevelType w:val="hybridMultilevel"/>
    <w:tmpl w:val="CF129E62"/>
    <w:lvl w:ilvl="0" w:tplc="CE0C2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DC372C">
      <w:start w:val="2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A01CD83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73E16"/>
    <w:multiLevelType w:val="hybridMultilevel"/>
    <w:tmpl w:val="DF5441E0"/>
    <w:lvl w:ilvl="0" w:tplc="12021B0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A40"/>
    <w:multiLevelType w:val="hybridMultilevel"/>
    <w:tmpl w:val="D6C2556A"/>
    <w:lvl w:ilvl="0" w:tplc="CE0C2F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F4734CF"/>
    <w:multiLevelType w:val="hybridMultilevel"/>
    <w:tmpl w:val="657CD364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4C60E8"/>
    <w:multiLevelType w:val="hybridMultilevel"/>
    <w:tmpl w:val="8578C14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7FAC4A5E"/>
    <w:multiLevelType w:val="hybridMultilevel"/>
    <w:tmpl w:val="6AC200D2"/>
    <w:lvl w:ilvl="0" w:tplc="CE0C2F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84155332">
    <w:abstractNumId w:val="7"/>
  </w:num>
  <w:num w:numId="2" w16cid:durableId="2034257621">
    <w:abstractNumId w:val="4"/>
  </w:num>
  <w:num w:numId="3" w16cid:durableId="1792477433">
    <w:abstractNumId w:val="5"/>
  </w:num>
  <w:num w:numId="4" w16cid:durableId="1957060446">
    <w:abstractNumId w:val="8"/>
  </w:num>
  <w:num w:numId="5" w16cid:durableId="1769345951">
    <w:abstractNumId w:val="0"/>
  </w:num>
  <w:num w:numId="6" w16cid:durableId="617562367">
    <w:abstractNumId w:val="1"/>
  </w:num>
  <w:num w:numId="7" w16cid:durableId="992686911">
    <w:abstractNumId w:val="2"/>
  </w:num>
  <w:num w:numId="8" w16cid:durableId="651249846">
    <w:abstractNumId w:val="3"/>
  </w:num>
  <w:num w:numId="9" w16cid:durableId="1524594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9F"/>
    <w:rsid w:val="00120472"/>
    <w:rsid w:val="00246BC5"/>
    <w:rsid w:val="0043139F"/>
    <w:rsid w:val="00744135"/>
    <w:rsid w:val="008C2E35"/>
    <w:rsid w:val="00CF39EB"/>
    <w:rsid w:val="00D36D04"/>
    <w:rsid w:val="00D61D87"/>
    <w:rsid w:val="00E97A62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8451"/>
  <w15:chartTrackingRefBased/>
  <w15:docId w15:val="{74A3D114-CB7A-4B03-8DB7-E2521884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39F"/>
    <w:pPr>
      <w:spacing w:after="0" w:line="240" w:lineRule="auto"/>
    </w:pPr>
    <w:rPr>
      <w:rFonts w:ascii="Arial" w:eastAsia="Times New Roman" w:hAnsi="Arial" w:cs="Times New Roman"/>
      <w:kern w:val="0"/>
      <w:lang w:val="bs-Latn-BA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31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13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1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13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13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13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13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13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13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13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139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13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13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13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13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1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1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1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13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313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139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139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139F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rsid w:val="0043139F"/>
    <w:pPr>
      <w:tabs>
        <w:tab w:val="center" w:pos="4536"/>
        <w:tab w:val="right" w:pos="9072"/>
      </w:tabs>
    </w:pPr>
    <w:rPr>
      <w:lang w:eastAsia="bs-Latn-BA"/>
    </w:rPr>
  </w:style>
  <w:style w:type="character" w:customStyle="1" w:styleId="ZaglavljeChar">
    <w:name w:val="Zaglavlje Char"/>
    <w:basedOn w:val="Zadanifontodlomka"/>
    <w:link w:val="Zaglavlje"/>
    <w:rsid w:val="0043139F"/>
    <w:rPr>
      <w:rFonts w:ascii="Arial" w:eastAsia="Times New Roman" w:hAnsi="Arial" w:cs="Times New Roman"/>
      <w:kern w:val="0"/>
      <w:lang w:val="bs-Latn-BA" w:eastAsia="bs-Latn-BA"/>
      <w14:ligatures w14:val="none"/>
    </w:rPr>
  </w:style>
  <w:style w:type="paragraph" w:styleId="Tijeloteksta">
    <w:name w:val="Body Text"/>
    <w:basedOn w:val="Normal"/>
    <w:link w:val="TijelotekstaChar"/>
    <w:rsid w:val="0043139F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43139F"/>
    <w:rPr>
      <w:rFonts w:ascii="Arial" w:eastAsia="Times New Roman" w:hAnsi="Arial" w:cs="Times New Roman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rsid w:val="0043139F"/>
    <w:pPr>
      <w:tabs>
        <w:tab w:val="center" w:pos="4536"/>
        <w:tab w:val="right" w:pos="9072"/>
      </w:tabs>
    </w:pPr>
    <w:rPr>
      <w:lang w:eastAsia="bs-Latn-BA"/>
    </w:rPr>
  </w:style>
  <w:style w:type="character" w:customStyle="1" w:styleId="PodnojeChar">
    <w:name w:val="Podnožje Char"/>
    <w:basedOn w:val="Zadanifontodlomka"/>
    <w:link w:val="Podnoje"/>
    <w:rsid w:val="0043139F"/>
    <w:rPr>
      <w:rFonts w:ascii="Arial" w:eastAsia="Times New Roman" w:hAnsi="Arial" w:cs="Times New Roman"/>
      <w:kern w:val="0"/>
      <w:lang w:val="bs-Latn-BA" w:eastAsia="bs-Latn-BA"/>
      <w14:ligatures w14:val="none"/>
    </w:rPr>
  </w:style>
  <w:style w:type="character" w:styleId="Hiperveza">
    <w:name w:val="Hyperlink"/>
    <w:rsid w:val="0043139F"/>
    <w:rPr>
      <w:color w:val="0000FF"/>
      <w:u w:val="single"/>
    </w:rPr>
  </w:style>
  <w:style w:type="paragraph" w:customStyle="1" w:styleId="BodyText21">
    <w:name w:val="Body Text 21"/>
    <w:basedOn w:val="Normal"/>
    <w:rsid w:val="00FE2DBE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Times New Roman" w:hAnsi="Times New Roman"/>
      <w:szCs w:val="20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E2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i@fmon.gov.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mon.gov.ba" TargetMode="External"/><Relationship Id="rId10" Type="http://schemas.openxmlformats.org/officeDocument/2006/relationships/hyperlink" Target="mailto:fmon@bih.net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mon.gov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Marko-Antonio</cp:lastModifiedBy>
  <cp:revision>3</cp:revision>
  <dcterms:created xsi:type="dcterms:W3CDTF">2025-05-15T12:39:00Z</dcterms:created>
  <dcterms:modified xsi:type="dcterms:W3CDTF">2025-05-15T14:12:00Z</dcterms:modified>
</cp:coreProperties>
</file>